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C" w:rsidRPr="003C3865" w:rsidRDefault="007D428C" w:rsidP="003C3865">
      <w:pPr>
        <w:spacing w:after="15" w:line="240" w:lineRule="auto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11 февраля </w:t>
      </w:r>
      <w:r w:rsidR="003C3865">
        <w:rPr>
          <w:rFonts w:ascii="Tahoma" w:eastAsia="Times New Roman" w:hAnsi="Tahoma" w:cs="Tahoma"/>
          <w:sz w:val="21"/>
          <w:szCs w:val="21"/>
        </w:rPr>
        <w:t xml:space="preserve">1999 </w:t>
      </w:r>
      <w:r w:rsidRPr="003C3865">
        <w:rPr>
          <w:rFonts w:ascii="Tahoma" w:eastAsia="Times New Roman" w:hAnsi="Tahoma" w:cs="Tahoma"/>
          <w:sz w:val="21"/>
          <w:szCs w:val="21"/>
        </w:rPr>
        <w:t>года                                                                                                      </w:t>
      </w:r>
      <w:r w:rsidR="003C3865">
        <w:rPr>
          <w:rFonts w:ascii="Tahoma" w:eastAsia="Times New Roman" w:hAnsi="Tahoma" w:cs="Tahoma"/>
          <w:sz w:val="21"/>
          <w:szCs w:val="21"/>
        </w:rPr>
        <w:t xml:space="preserve">           </w:t>
      </w:r>
      <w:r w:rsidRPr="003C3865">
        <w:rPr>
          <w:rFonts w:ascii="Tahoma" w:eastAsia="Times New Roman" w:hAnsi="Tahoma" w:cs="Tahoma"/>
          <w:sz w:val="21"/>
          <w:szCs w:val="21"/>
        </w:rPr>
        <w:t> 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З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 N 69-II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ЗАКОН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РЕСПУБЛИКИ САХА (ЯКУТИЯ)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О ПРОФИЛАКТИКЕ БЕЗНАДЗОРНОСТИ И ПРАВОНАРУШЕНИЙ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НЕСОВЕРШЕННОЛЕТНИХ В РЕСПУБЛИКЕ САХА (ЯКУТИЯ)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Принят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постановлением</w:t>
      </w:r>
    </w:p>
    <w:p w:rsidR="007D428C" w:rsidRPr="003C3865" w:rsidRDefault="007D428C" w:rsidP="007D428C">
      <w:pPr>
        <w:spacing w:after="15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Палаты Представителей</w:t>
      </w:r>
    </w:p>
    <w:p w:rsidR="007D428C" w:rsidRPr="003C3865" w:rsidRDefault="007D428C" w:rsidP="007D428C">
      <w:pPr>
        <w:spacing w:after="15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Государственного Собрания (Ил </w:t>
      </w: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Тумэн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</w:t>
      </w:r>
    </w:p>
    <w:p w:rsidR="007D428C" w:rsidRPr="003C3865" w:rsidRDefault="007D428C" w:rsidP="007D428C">
      <w:pPr>
        <w:spacing w:after="15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Республики Саха (Якутия)</w:t>
      </w:r>
    </w:p>
    <w:p w:rsidR="007D428C" w:rsidRPr="003C3865" w:rsidRDefault="007D428C" w:rsidP="007D428C">
      <w:pPr>
        <w:spacing w:after="15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от 11.02.1999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З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N 70-II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 Законов 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от 25.06.2002</w:t>
      </w:r>
      <w:r w:rsidRPr="003C3865">
        <w:rPr>
          <w:rFonts w:ascii="Tahoma" w:eastAsia="Times New Roman" w:hAnsi="Tahoma" w:cs="Tahoma"/>
          <w:sz w:val="21"/>
        </w:rPr>
        <w:t> </w:t>
      </w:r>
      <w:hyperlink r:id="rId4" w:history="1">
        <w:r w:rsidRPr="003C3865">
          <w:rPr>
            <w:rFonts w:ascii="Tahoma" w:eastAsia="Times New Roman" w:hAnsi="Tahoma" w:cs="Tahoma"/>
            <w:sz w:val="21"/>
          </w:rPr>
          <w:t>29-з N 389-II</w:t>
        </w:r>
      </w:hyperlink>
      <w:r w:rsidRPr="003C3865">
        <w:rPr>
          <w:rFonts w:ascii="Tahoma" w:eastAsia="Times New Roman" w:hAnsi="Tahoma" w:cs="Tahoma"/>
          <w:sz w:val="21"/>
          <w:szCs w:val="21"/>
        </w:rPr>
        <w:t>, от 17.10.2002</w:t>
      </w:r>
      <w:r w:rsidRPr="003C3865">
        <w:rPr>
          <w:rFonts w:ascii="Tahoma" w:eastAsia="Times New Roman" w:hAnsi="Tahoma" w:cs="Tahoma"/>
          <w:sz w:val="21"/>
        </w:rPr>
        <w:t> </w:t>
      </w:r>
      <w:hyperlink r:id="rId5" w:history="1">
        <w:r w:rsidRPr="003C3865">
          <w:rPr>
            <w:rFonts w:ascii="Tahoma" w:eastAsia="Times New Roman" w:hAnsi="Tahoma" w:cs="Tahoma"/>
            <w:sz w:val="21"/>
          </w:rPr>
          <w:t>61-З N 459-II</w:t>
        </w:r>
      </w:hyperlink>
      <w:r w:rsidRPr="003C3865">
        <w:rPr>
          <w:rFonts w:ascii="Tahoma" w:eastAsia="Times New Roman" w:hAnsi="Tahoma" w:cs="Tahoma"/>
          <w:sz w:val="21"/>
          <w:szCs w:val="21"/>
        </w:rPr>
        <w:t>,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от 22.03.2006</w:t>
      </w:r>
      <w:r w:rsidRPr="003C3865">
        <w:rPr>
          <w:rFonts w:ascii="Tahoma" w:eastAsia="Times New Roman" w:hAnsi="Tahoma" w:cs="Tahoma"/>
          <w:sz w:val="21"/>
        </w:rPr>
        <w:t> </w:t>
      </w:r>
      <w:hyperlink r:id="rId6" w:history="1">
        <w:r w:rsidRPr="003C3865">
          <w:rPr>
            <w:rFonts w:ascii="Tahoma" w:eastAsia="Times New Roman" w:hAnsi="Tahoma" w:cs="Tahoma"/>
            <w:sz w:val="21"/>
          </w:rPr>
          <w:t>329-З N 671-III</w:t>
        </w:r>
      </w:hyperlink>
      <w:r w:rsidRPr="003C3865">
        <w:rPr>
          <w:rFonts w:ascii="Tahoma" w:eastAsia="Times New Roman" w:hAnsi="Tahoma" w:cs="Tahoma"/>
          <w:sz w:val="21"/>
          <w:szCs w:val="21"/>
        </w:rPr>
        <w:t>,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от 26.12.2007</w:t>
      </w:r>
      <w:r w:rsidRPr="003C3865">
        <w:rPr>
          <w:rFonts w:ascii="Tahoma" w:eastAsia="Times New Roman" w:hAnsi="Tahoma" w:cs="Tahoma"/>
          <w:sz w:val="21"/>
        </w:rPr>
        <w:t> </w:t>
      </w:r>
      <w:hyperlink r:id="rId7" w:history="1">
        <w:r w:rsidRPr="003C3865">
          <w:rPr>
            <w:rFonts w:ascii="Tahoma" w:eastAsia="Times New Roman" w:hAnsi="Tahoma" w:cs="Tahoma"/>
            <w:sz w:val="21"/>
          </w:rPr>
          <w:t>539-З N 1081-III</w:t>
        </w:r>
      </w:hyperlink>
      <w:r w:rsidRPr="003C3865">
        <w:rPr>
          <w:rFonts w:ascii="Tahoma" w:eastAsia="Times New Roman" w:hAnsi="Tahoma" w:cs="Tahoma"/>
          <w:sz w:val="21"/>
          <w:szCs w:val="21"/>
        </w:rPr>
        <w:t>,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от 23.04.2009</w:t>
      </w:r>
      <w:r w:rsidRPr="003C3865">
        <w:rPr>
          <w:rFonts w:ascii="Tahoma" w:eastAsia="Times New Roman" w:hAnsi="Tahoma" w:cs="Tahoma"/>
          <w:sz w:val="21"/>
        </w:rPr>
        <w:t> </w:t>
      </w:r>
      <w:hyperlink r:id="rId8" w:history="1">
        <w:r w:rsidRPr="003C3865">
          <w:rPr>
            <w:rFonts w:ascii="Tahoma" w:eastAsia="Times New Roman" w:hAnsi="Tahoma" w:cs="Tahoma"/>
            <w:sz w:val="21"/>
          </w:rPr>
          <w:t>680-З N 251-IV</w:t>
        </w:r>
      </w:hyperlink>
      <w:r w:rsidRPr="003C3865">
        <w:rPr>
          <w:rFonts w:ascii="Tahoma" w:eastAsia="Times New Roman" w:hAnsi="Tahoma" w:cs="Tahoma"/>
          <w:sz w:val="21"/>
          <w:szCs w:val="21"/>
        </w:rPr>
        <w:t>, от 30.04.2014</w:t>
      </w:r>
      <w:r w:rsidRPr="003C3865">
        <w:rPr>
          <w:rFonts w:ascii="Tahoma" w:eastAsia="Times New Roman" w:hAnsi="Tahoma" w:cs="Tahoma"/>
          <w:sz w:val="21"/>
        </w:rPr>
        <w:t> </w:t>
      </w:r>
      <w:hyperlink r:id="rId9" w:history="1">
        <w:r w:rsidRPr="003C3865">
          <w:rPr>
            <w:rFonts w:ascii="Tahoma" w:eastAsia="Times New Roman" w:hAnsi="Tahoma" w:cs="Tahoma"/>
            <w:sz w:val="21"/>
          </w:rPr>
          <w:t>1310-З N 177-V</w:t>
        </w:r>
      </w:hyperlink>
      <w:r w:rsidRPr="003C3865">
        <w:rPr>
          <w:rFonts w:ascii="Tahoma" w:eastAsia="Times New Roman" w:hAnsi="Tahoma" w:cs="Tahoma"/>
          <w:sz w:val="21"/>
          <w:szCs w:val="21"/>
        </w:rPr>
        <w:t>,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от 10.06.2014</w:t>
      </w:r>
      <w:r w:rsidRPr="003C3865">
        <w:rPr>
          <w:rFonts w:ascii="Tahoma" w:eastAsia="Times New Roman" w:hAnsi="Tahoma" w:cs="Tahoma"/>
          <w:sz w:val="21"/>
        </w:rPr>
        <w:t> </w:t>
      </w:r>
      <w:hyperlink r:id="rId10" w:history="1">
        <w:r w:rsidRPr="003C3865">
          <w:rPr>
            <w:rFonts w:ascii="Tahoma" w:eastAsia="Times New Roman" w:hAnsi="Tahoma" w:cs="Tahoma"/>
            <w:sz w:val="21"/>
          </w:rPr>
          <w:t>1336-З N 227-V</w:t>
        </w:r>
      </w:hyperlink>
      <w:r w:rsidRPr="003C3865">
        <w:rPr>
          <w:rFonts w:ascii="Tahoma" w:eastAsia="Times New Roman" w:hAnsi="Tahoma" w:cs="Tahoma"/>
          <w:sz w:val="21"/>
          <w:szCs w:val="21"/>
        </w:rPr>
        <w:t>, от 10.10.2014</w:t>
      </w:r>
      <w:r w:rsidRPr="003C3865">
        <w:rPr>
          <w:rFonts w:ascii="Tahoma" w:eastAsia="Times New Roman" w:hAnsi="Tahoma" w:cs="Tahoma"/>
          <w:sz w:val="21"/>
        </w:rPr>
        <w:t> </w:t>
      </w:r>
      <w:hyperlink r:id="rId11" w:history="1">
        <w:r w:rsidRPr="003C3865">
          <w:rPr>
            <w:rFonts w:ascii="Tahoma" w:eastAsia="Times New Roman" w:hAnsi="Tahoma" w:cs="Tahoma"/>
            <w:sz w:val="21"/>
          </w:rPr>
          <w:t>1356-З N 267-V</w:t>
        </w:r>
      </w:hyperlink>
      <w:r w:rsidRPr="003C3865">
        <w:rPr>
          <w:rFonts w:ascii="Tahoma" w:eastAsia="Times New Roman" w:hAnsi="Tahoma" w:cs="Tahoma"/>
          <w:sz w:val="21"/>
          <w:szCs w:val="21"/>
        </w:rPr>
        <w:t>,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от 17.06.2015</w:t>
      </w:r>
      <w:r w:rsidRPr="003C3865">
        <w:rPr>
          <w:rFonts w:ascii="Tahoma" w:eastAsia="Times New Roman" w:hAnsi="Tahoma" w:cs="Tahoma"/>
          <w:sz w:val="21"/>
        </w:rPr>
        <w:t> </w:t>
      </w:r>
      <w:hyperlink r:id="rId12" w:history="1">
        <w:r w:rsidRPr="003C3865">
          <w:rPr>
            <w:rFonts w:ascii="Tahoma" w:eastAsia="Times New Roman" w:hAnsi="Tahoma" w:cs="Tahoma"/>
            <w:sz w:val="21"/>
          </w:rPr>
          <w:t>1482-З N 521-V</w:t>
        </w:r>
      </w:hyperlink>
      <w:r w:rsidRPr="003C3865">
        <w:rPr>
          <w:rFonts w:ascii="Tahoma" w:eastAsia="Times New Roman" w:hAnsi="Tahoma" w:cs="Tahoma"/>
          <w:sz w:val="21"/>
          <w:szCs w:val="21"/>
        </w:rPr>
        <w:t>,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с </w:t>
      </w: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изм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., внесенными</w:t>
      </w:r>
      <w:r w:rsidRPr="003C3865">
        <w:rPr>
          <w:rFonts w:ascii="Tahoma" w:eastAsia="Times New Roman" w:hAnsi="Tahoma" w:cs="Tahoma"/>
          <w:sz w:val="21"/>
        </w:rPr>
        <w:t> </w:t>
      </w:r>
      <w:hyperlink r:id="rId13" w:history="1">
        <w:r w:rsidRPr="003C3865">
          <w:rPr>
            <w:rFonts w:ascii="Tahoma" w:eastAsia="Times New Roman" w:hAnsi="Tahoma" w:cs="Tahoma"/>
            <w:sz w:val="21"/>
          </w:rPr>
          <w:t>решением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Верховного суда 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от 27.01.2006 N 3-2/06)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Настоящий закон в соответствии с</w:t>
      </w:r>
      <w:r w:rsidRPr="003C3865">
        <w:rPr>
          <w:rFonts w:ascii="Tahoma" w:eastAsia="Times New Roman" w:hAnsi="Tahoma" w:cs="Tahoma"/>
          <w:sz w:val="21"/>
        </w:rPr>
        <w:t> </w:t>
      </w:r>
      <w:hyperlink r:id="rId14" w:history="1">
        <w:r w:rsidRPr="003C3865">
          <w:rPr>
            <w:rFonts w:ascii="Tahoma" w:eastAsia="Times New Roman" w:hAnsi="Tahoma" w:cs="Tahoma"/>
            <w:sz w:val="21"/>
          </w:rPr>
          <w:t>Конституцией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Российской Федерации, общепризнанными нормами международного права, федеральными законами и иными нормативными правовыми актами Российской Федерации,</w:t>
      </w:r>
      <w:r w:rsidRPr="003C3865">
        <w:rPr>
          <w:rFonts w:ascii="Tahoma" w:eastAsia="Times New Roman" w:hAnsi="Tahoma" w:cs="Tahoma"/>
          <w:sz w:val="21"/>
        </w:rPr>
        <w:t> </w:t>
      </w:r>
      <w:hyperlink r:id="rId15" w:history="1">
        <w:r w:rsidRPr="003C3865">
          <w:rPr>
            <w:rFonts w:ascii="Tahoma" w:eastAsia="Times New Roman" w:hAnsi="Tahoma" w:cs="Tahoma"/>
            <w:sz w:val="21"/>
          </w:rPr>
          <w:t>Конституцией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(Основным законом) Республики Саха (Якутия), законами Республики Саха (Якутия) и иными нормативными правовыми актами Республики Саха (Якутия) устанавливает основы правового регулирования общественных отношений в области профилактики безнадзорности и правонарушений несовершеннолетних и определяет порядок участия негосударственных общественных объединений в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решении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задач профилактики безнадзорности и правонарушений несовершеннолетних.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6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Глава I. ОБЩИЕ ПОЛОЖЕНИЯ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1. Основные понятия, используемые в настоящем законе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7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 настоящем законе используются следующие основные понятия: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а) несовершеннолетний - лицо, не достигшее возраста восемнадцати лет;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б) безнадзорный - несовершеннолетний,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контроль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над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беспризорный - безнадзорный, не имеющий места жительства и (или) места пребывания;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г) 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 xml:space="preserve">) 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</w:t>
      </w:r>
      <w:r w:rsidRPr="003C3865">
        <w:rPr>
          <w:rFonts w:ascii="Tahoma" w:eastAsia="Times New Roman" w:hAnsi="Tahoma" w:cs="Tahoma"/>
          <w:sz w:val="21"/>
          <w:szCs w:val="21"/>
        </w:rPr>
        <w:lastRenderedPageBreak/>
        <w:t>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е) 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ж) 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з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2. Основные задачи и принципы профилактики безнадзорности и правонарушений несовершеннолетних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1. Основными задачами профилактики безнадзорности и правонарушений несовершеннолетних являются: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а) обеспечение правовых и социальных гарантий для предупреждения безнадзорности и правонарушений несовершеннолетних, выявление и устранение причин и условий, им способствующих, в том числе установление профилактического контроля и учета;</w:t>
      </w:r>
      <w:proofErr w:type="gramEnd"/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б) проведение профилактической работы с родителями или иными законными представителями, не выполняющими своих обязанностей по содержанию, воспитанию несовершеннолетних, а также отрицательно влияющими на их поведение;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8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обеспечение гарантированной защиты и законных интересов несовершеннолетних, их законных представителей;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г) социальная реабилитация, адаптация и полноценное социально-бытовое устройство несовершеннолетних, находящихся в социально опасном положении, а также несовершеннолетних, совершивших антиобщественные действия;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 Законов 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</w:t>
      </w:r>
      <w:r w:rsidRPr="003C3865">
        <w:rPr>
          <w:rFonts w:ascii="Tahoma" w:eastAsia="Times New Roman" w:hAnsi="Tahoma" w:cs="Tahoma"/>
          <w:sz w:val="21"/>
        </w:rPr>
        <w:t> </w:t>
      </w:r>
      <w:hyperlink r:id="rId19" w:history="1">
        <w:r w:rsidRPr="003C3865">
          <w:rPr>
            <w:rFonts w:ascii="Tahoma" w:eastAsia="Times New Roman" w:hAnsi="Tahoma" w:cs="Tahoma"/>
            <w:sz w:val="21"/>
          </w:rPr>
          <w:t>539-З N 1081-III</w:t>
        </w:r>
      </w:hyperlink>
      <w:r w:rsidRPr="003C3865">
        <w:rPr>
          <w:rFonts w:ascii="Tahoma" w:eastAsia="Times New Roman" w:hAnsi="Tahoma" w:cs="Tahoma"/>
          <w:sz w:val="21"/>
          <w:szCs w:val="21"/>
        </w:rPr>
        <w:t>, от 10.10.2014</w:t>
      </w:r>
      <w:r w:rsidRPr="003C3865">
        <w:rPr>
          <w:rFonts w:ascii="Tahoma" w:eastAsia="Times New Roman" w:hAnsi="Tahoma" w:cs="Tahoma"/>
          <w:sz w:val="21"/>
        </w:rPr>
        <w:t> </w:t>
      </w:r>
      <w:hyperlink r:id="rId20" w:history="1">
        <w:r w:rsidRPr="003C3865">
          <w:rPr>
            <w:rFonts w:ascii="Tahoma" w:eastAsia="Times New Roman" w:hAnsi="Tahoma" w:cs="Tahoma"/>
            <w:sz w:val="21"/>
          </w:rPr>
          <w:t>1356-З N 267-V</w:t>
        </w:r>
      </w:hyperlink>
      <w:r w:rsidRPr="003C3865">
        <w:rPr>
          <w:rFonts w:ascii="Tahoma" w:eastAsia="Times New Roman" w:hAnsi="Tahoma" w:cs="Tahoma"/>
          <w:sz w:val="21"/>
          <w:szCs w:val="21"/>
        </w:rPr>
        <w:t>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выявление и пресечение случаев вовлечения несовершеннолетних в совершение преступлений и иных противоправных действий и фактов жестокого обращения с несовершеннолетними;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е) расширение сети внебюджетных фондов, государственная поддержка и стимулирование деятельности неправительственных организаций, объединений, центров по оказанию помощи различным категориям детей, направленных на создание условий для их полноценного развития, реализующих различные программы в интересах детей и осуществляющих адресную помощь наиболее нуждающимся категориям;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21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ж) исследование социальных проблем детства, поддержка и развитие фундаментальных и прикладных исследований в области проблем детей.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22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2. Профилактика безнадзорности и правонарушений является неотъемлемой частью социально-правовой политики государства и осуществляется на основе принципов: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а) законности;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б) гуманного обращения с несовершеннолетними;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соблюдения прав и законных интересов несовершеннолетних во всех сферах жизнедеятельности на основе гласности;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г) единства прав и обязанностей несовершеннолетних, их законных представителей;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lastRenderedPageBreak/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ответственности законных представителей, органов государственной власти, местного самоуправления, должностных лиц за нарушение прав и законных интересов несовершеннолетних;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е) поддержки семьи и взаимодействия с ней в области профилактики безнадзорности и правонарушений несовершеннолетних;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ж) индивидуализации мер по профилактическому воздействию и исправлению несовершеннолетних;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з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поддержки деятельности предприятий, организаций, учреждений независимо от форм собственности, должностных лиц, осуществляющих меры по профилактике безнадзорности и правонарушений несовершеннолетних;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и) оказания правовой, социальной и иной помощи законным представителям по адаптации их детей, находящихся в социально опасном положении;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23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17.06.2015 1482-З N 521-V)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к) </w:t>
      </w: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гуманизации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 xml:space="preserve"> взаимоотношений несовершеннолетних и общества для приобретения ими нравственных ценностей и положительной социальной ориентации;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л) координации деятельности и повышения ответственности органов власти всех уровней в решении проблем несовершеннолетних.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3. Ответственность за нарушение прав несовершеннолетних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24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10.10.2014 1356-З N 267-V)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Должностные лица, родители несовершеннолетних или иные их законные представители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Республики Саха (Якутия).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Глава II. СИСТЕМА ПРОФИЛАКТИКИ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БЕЗНАДЗОРНОСТИ И ПРАВОНАРУШЕНИЙ НЕСОВЕРШЕННОЛЕТНИХ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25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22.03.2006 329-З N 671-III)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4. Исключена. -</w:t>
      </w:r>
      <w:r w:rsidRPr="003C3865">
        <w:rPr>
          <w:rFonts w:ascii="Tahoma" w:eastAsia="Times New Roman" w:hAnsi="Tahoma" w:cs="Tahoma"/>
          <w:sz w:val="21"/>
        </w:rPr>
        <w:t> </w:t>
      </w:r>
      <w:hyperlink r:id="rId26" w:history="1">
        <w:r w:rsidRPr="003C3865">
          <w:rPr>
            <w:rFonts w:ascii="Tahoma" w:eastAsia="Times New Roman" w:hAnsi="Tahoma" w:cs="Tahoma"/>
            <w:sz w:val="21"/>
          </w:rPr>
          <w:t>Закон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25.06.2002 29-з N 389-II.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4. Органы и учреждения системы профилактики безнадзорности и правонарушений несовершеннолетних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27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bookmarkStart w:id="0" w:name="P86"/>
      <w:bookmarkEnd w:id="0"/>
      <w:r w:rsidRPr="003C3865">
        <w:rPr>
          <w:rFonts w:ascii="Tahoma" w:eastAsia="Times New Roman" w:hAnsi="Tahoma" w:cs="Tahoma"/>
          <w:sz w:val="21"/>
          <w:szCs w:val="21"/>
        </w:rPr>
        <w:t xml:space="preserve">1.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Систему профилактики безнадзорности и правонарушений несовершеннолетних составляют комиссии по делам несовершеннолетних и защите их прав, органы управления социальной защитой населения, органы государственной власти Республики Саха (Якутия), осуществляющие государственное управление в сфере образования, органы местного самоуправления, осуществляющие управление в сфере образования, органы опеки и попечительства, органы по делам молодежи, органы управления здравоохранением, органы службы занятости, органы внутренних дел, органы по контролю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за оборотом наркотических средств и психотропных веществ,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(часть 1 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28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10.06.2014 1336-З N 227-V)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2. В органах, указанных в</w:t>
      </w:r>
      <w:r w:rsidRPr="003C3865">
        <w:rPr>
          <w:rFonts w:ascii="Tahoma" w:eastAsia="Times New Roman" w:hAnsi="Tahoma" w:cs="Tahoma"/>
          <w:sz w:val="21"/>
        </w:rPr>
        <w:t> </w:t>
      </w:r>
      <w:hyperlink r:id="rId29" w:anchor="P86" w:history="1">
        <w:r w:rsidRPr="003C3865">
          <w:rPr>
            <w:rFonts w:ascii="Tahoma" w:eastAsia="Times New Roman" w:hAnsi="Tahoma" w:cs="Tahoma"/>
            <w:sz w:val="21"/>
            <w:u w:val="single"/>
          </w:rPr>
          <w:t>части 1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настоящей статьи, в порядке, установленном законодательством Российской Федерации и Республики Саха (Якутия), могут создаваться учреждения, осуществляющие отдельные функции по профилактике безнадзорности и правонарушений несовершеннолетних.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3. Участие в деятельности по профилактике безнадзорности и правонарушений несовершеннолетних Уполномоченного по правам ребенка в Республике Саха (Якутия), других органов, учреждений и организаций осуществляется в пределах их компетенции в порядке, установленном законодательством Российской Федерации и Республики Саха (Якутия).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lastRenderedPageBreak/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30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4. Органы и учреждения системы профилактики безнадзорности и правонарушений несовершеннолетних в пределах своей компетенции могут защищать права несовершеннолетних, в том числе в суде, оказывать необходимую помощь несовершеннолетним, их родителям или иным законным представителям в восстановлении и защите нарушенных прав и законных интересов.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5. Органы исполнительной власти Республики Саха (Якутия), осуществляющие разработку, координацию и реализацию семейной политики, политики по улучшению положения детей и женщин, государственную поддержку здорового образа жизни, в пределах своей компетенции: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а) обеспечивают взаимодействие министерств и ведомств, научных учреждений, общественных объединений и иных организаций по разработке целевых программ и проектов по профилактике безнадзорности и правонарушений несовершеннолетних, а также являются координатором их реализации;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б) осуществляют методическое обеспечение деятельности по профилактике безнадзорности и правонарушений несовершеннолетних в части, касающейся работы с семьей;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организуют проведение органами системы профилактики безнадзорности и правонарушений несовершеннолетних повышение правовой культуры родителей или иных законных представителей;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г) организуют участие профсоюзных, иных общественных организаций и объединений, добровольных народных дружин, педагогических отрядов, общественных воспитателей, институтов наставничества в профилактике семейного неблагополучия;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проводят мониторинг положения семей в Республике Саха (Якутия);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е) участвуют в порядке, установленном законодательством Российской Федерации и Республики Саха (Якутия), в финансовой поддержке на конкурсной основе общественных объединений, осуществляющих меры по профилактике безнадзорности и правонарушений несовершеннолетних.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bookmarkStart w:id="1" w:name="P99"/>
      <w:bookmarkEnd w:id="1"/>
      <w:r w:rsidRPr="003C3865">
        <w:rPr>
          <w:rFonts w:ascii="Tahoma" w:eastAsia="Times New Roman" w:hAnsi="Tahoma" w:cs="Tahoma"/>
          <w:sz w:val="21"/>
          <w:szCs w:val="21"/>
        </w:rPr>
        <w:t>6. Должностные лица органов и учреждений системы профилактики безнадзорности и правонарушений несовершеннолетних имеют право: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а) посещать в установленном порядке несовершеннолетних, проводить беседы с ними, их родителями или иными законными представителями;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б) запрашивать у государственных органов и учреждений информацию по вопросам, входящим в их компетенцию, приглашать для выяснения указанных вопросов несовершеннолетних, их родителей или иных законных представителей.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4.1. Комиссии по делам несовершеннолетних и защите их прав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(введена</w:t>
      </w:r>
      <w:r w:rsidRPr="003C3865">
        <w:rPr>
          <w:rFonts w:ascii="Tahoma" w:eastAsia="Times New Roman" w:hAnsi="Tahoma" w:cs="Tahoma"/>
          <w:sz w:val="21"/>
        </w:rPr>
        <w:t> </w:t>
      </w:r>
      <w:hyperlink r:id="rId31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1.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 создаются республиканская (межведомственная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) комиссия по делам несовершеннолетних и защите их прав при Правительстве Республики Саха (Якутия), действующая на постоянной основе, и улусные (районные), городские комиссии по делам несовершеннолетних и защите их прав.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(часть 1 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32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2. Комиссии по делам несовершеннолетних и защите их прав в пределах своей компетенции: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а)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</w:t>
      </w:r>
      <w:r w:rsidRPr="003C3865">
        <w:rPr>
          <w:rFonts w:ascii="Tahoma" w:eastAsia="Times New Roman" w:hAnsi="Tahoma" w:cs="Tahoma"/>
          <w:sz w:val="21"/>
          <w:szCs w:val="21"/>
        </w:rPr>
        <w:lastRenderedPageBreak/>
        <w:t>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б)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рассматривают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</w:t>
      </w:r>
      <w:r w:rsidRPr="003C3865">
        <w:rPr>
          <w:rFonts w:ascii="Tahoma" w:eastAsia="Times New Roman" w:hAnsi="Tahoma" w:cs="Tahoma"/>
          <w:sz w:val="21"/>
        </w:rPr>
        <w:t> </w:t>
      </w:r>
      <w:hyperlink r:id="rId33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от 29 декабря 2012 года N 273-ФЗ "Об образовании в Российской Федерации";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г)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Республики Саха (Якутия);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Республики Саха (Якутия);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е) подготавливают и направляют в органы государственной власти Республики Саха (Якутия) и (или) органы местного самоуправления в порядке, установленном законодательством Республики Саха (Якутия), отчеты о работе по профилактике безнадзорности и правонарушений несовершеннолетних на территории Республики Саха (Якутия) и (или) на территории соответствующего муниципального образования;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ж) направляют в соответствующие органы и учреждения, а также должностным лицам системы профилактики безнадзорности и правонарушений несовершеннолетних представления о принятии мер по устранению причин и условий, способствовавших совершению несовершеннолетними административных правонарушений.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(часть 2 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34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3. Республиканская (межведомственная) комиссия по делам несовершеннолетних и защите их прав при Правительстве Республики Саха (Якутия) ведет единый учет беспризорных и безнадзорных несовершеннолетних на основании информации, предоставляемой улусными (районными), городскими комиссиями по делам несовершеннолетних и защите их прав.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4.2. Индивидуальная профилактическая работа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(введена</w:t>
      </w:r>
      <w:r w:rsidRPr="003C3865">
        <w:rPr>
          <w:rFonts w:ascii="Tahoma" w:eastAsia="Times New Roman" w:hAnsi="Tahoma" w:cs="Tahoma"/>
          <w:sz w:val="21"/>
        </w:rPr>
        <w:t> </w:t>
      </w:r>
      <w:hyperlink r:id="rId35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1. Органы и учреждения системы профилактики безнадзорности и правонарушений несовершеннолетних (за исключением следственных изоляторов уголовно-исполнительной системы и воспитательных колоний, которые проводят работу только в отношении несовершеннолетних) в пределах своей компетенции проводят индивидуальную профилактическую работу в отношении несовершеннолетних, их родителей или иных законных представителей в порядке, установленном нормативными правовыми актами.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(часть 1 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36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17.06.2015 1482-З N 521-V)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2.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Органы и учреждения системы профилактики безнадзорности и правонарушений несовершеннолетних незамедлительно информируют органы внутренних дел о выявлении родителей или иных законных представителей несовершеннолетних, жестоко обращающихся с несовершеннолетними и (или) вовлекающих их в совершение преступления или антиобщественных действий либо совершающих по отношению к ним другие противоправные деяния, а также несовершеннолетних, совершивших правонарушение или антиобщественные действия.</w:t>
      </w:r>
      <w:proofErr w:type="gramEnd"/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3.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 xml:space="preserve"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</w:t>
      </w:r>
      <w:r w:rsidRPr="003C3865">
        <w:rPr>
          <w:rFonts w:ascii="Tahoma" w:eastAsia="Times New Roman" w:hAnsi="Tahoma" w:cs="Tahoma"/>
          <w:sz w:val="21"/>
          <w:szCs w:val="21"/>
        </w:rPr>
        <w:lastRenderedPageBreak/>
        <w:t>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  <w:proofErr w:type="gramEnd"/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(часть 3 введена</w:t>
      </w:r>
      <w:r w:rsidRPr="003C3865">
        <w:rPr>
          <w:rFonts w:ascii="Tahoma" w:eastAsia="Times New Roman" w:hAnsi="Tahoma" w:cs="Tahoma"/>
          <w:sz w:val="21"/>
        </w:rPr>
        <w:t> </w:t>
      </w:r>
      <w:hyperlink r:id="rId37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17.06.2015 1482-З N 521-V)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6. Исключена. -</w:t>
      </w:r>
      <w:r w:rsidRPr="003C3865">
        <w:rPr>
          <w:rFonts w:ascii="Tahoma" w:eastAsia="Times New Roman" w:hAnsi="Tahoma" w:cs="Tahoma"/>
          <w:sz w:val="21"/>
        </w:rPr>
        <w:t> </w:t>
      </w:r>
      <w:hyperlink r:id="rId38" w:history="1">
        <w:r w:rsidRPr="003C3865">
          <w:rPr>
            <w:rFonts w:ascii="Tahoma" w:eastAsia="Times New Roman" w:hAnsi="Tahoma" w:cs="Tahoma"/>
            <w:sz w:val="21"/>
          </w:rPr>
          <w:t>Закон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25.06.2002 29-з N 389-II.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5. Органы внутренних дел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39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17.06.2015 1482-З N 521-V)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6. Органы, осуществляющие управление в сфере образования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(наименование 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40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41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1. Органы, осуществляющие управление в сфере образования, в пределах своей компетенции: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42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а) осуществляют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контроль за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соблюдением законодательства в сфере образования и проведения в образовательных организациях индивидуальной профилактической работы;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43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б) участвуют совместно с органами по делам молодежи, органами культуры, физической культуры, спорта и туризма в организации летнего отдыха, досуга и занятости несовершеннолетних;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ведут учет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44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г) обеспечивают недопущение немотивированного и бесконтрольного исключения несовершеннолетних из общеобразовательных организаций;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45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утратил силу. -</w:t>
      </w:r>
      <w:r w:rsidRPr="003C3865">
        <w:rPr>
          <w:rFonts w:ascii="Tahoma" w:eastAsia="Times New Roman" w:hAnsi="Tahoma" w:cs="Tahoma"/>
          <w:sz w:val="21"/>
        </w:rPr>
        <w:t> </w:t>
      </w:r>
      <w:hyperlink r:id="rId46" w:history="1">
        <w:r w:rsidRPr="003C3865">
          <w:rPr>
            <w:rFonts w:ascii="Tahoma" w:eastAsia="Times New Roman" w:hAnsi="Tahoma" w:cs="Tahoma"/>
            <w:sz w:val="21"/>
          </w:rPr>
          <w:t>Закон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е) осуществляют меры по развитию сети специальных учебно-воспитательных учреждений открытого и закрытого типа, организаций для детей-сирот и детей, оставшихся без попечения родителей, а также образовательных организаций, оказывающих педагогическую и иную помощь несовершеннолетним с ограниченными возможностями здоровья и (или) </w:t>
      </w: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девиантным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 xml:space="preserve"> поведением;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"е" 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47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10.10.2014 1356-З N 267-V)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ж) обеспечивают разработку и внедрение в практику работы организаций, осуществляющих образовательную деятельность, программ и методик, направленных на формирование законопослушного поведения несовершеннолетних, профилактику употребления наркотических средств и психотропных веществ, пропаганду здорового образа жизни;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"ж" 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48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10.10.2014 1356-З N 267-V)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з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 xml:space="preserve">)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обучающимися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</w:t>
      </w: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з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" введен</w:t>
      </w:r>
      <w:r w:rsidRPr="003C3865">
        <w:rPr>
          <w:rFonts w:ascii="Tahoma" w:eastAsia="Times New Roman" w:hAnsi="Tahoma" w:cs="Tahoma"/>
          <w:sz w:val="21"/>
        </w:rPr>
        <w:t> </w:t>
      </w:r>
      <w:hyperlink r:id="rId49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10.10.2014 1356-З N 267-V)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2. Органы, осуществляющие управление в сфере образования, несут в порядке, установленном законодательством Российской Федерации и Республики Саха (Якутия), ответственность за соблюдение гарантий получения обучающимися основного общего, </w:t>
      </w:r>
      <w:r w:rsidRPr="003C3865">
        <w:rPr>
          <w:rFonts w:ascii="Tahoma" w:eastAsia="Times New Roman" w:hAnsi="Tahoma" w:cs="Tahoma"/>
          <w:sz w:val="21"/>
          <w:szCs w:val="21"/>
        </w:rPr>
        <w:lastRenderedPageBreak/>
        <w:t>среднего общего образования, среднего профессионального образования и его соответствия государственным образовательным стандартам.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 Законов 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</w:t>
      </w:r>
      <w:r w:rsidRPr="003C3865">
        <w:rPr>
          <w:rFonts w:ascii="Tahoma" w:eastAsia="Times New Roman" w:hAnsi="Tahoma" w:cs="Tahoma"/>
          <w:sz w:val="21"/>
        </w:rPr>
        <w:t> </w:t>
      </w:r>
      <w:hyperlink r:id="rId50" w:history="1">
        <w:r w:rsidRPr="003C3865">
          <w:rPr>
            <w:rFonts w:ascii="Tahoma" w:eastAsia="Times New Roman" w:hAnsi="Tahoma" w:cs="Tahoma"/>
            <w:sz w:val="21"/>
          </w:rPr>
          <w:t>1310-З N 177-V</w:t>
        </w:r>
      </w:hyperlink>
      <w:r w:rsidRPr="003C3865">
        <w:rPr>
          <w:rFonts w:ascii="Tahoma" w:eastAsia="Times New Roman" w:hAnsi="Tahoma" w:cs="Tahoma"/>
          <w:sz w:val="21"/>
          <w:szCs w:val="21"/>
        </w:rPr>
        <w:t>, от 10.10.2014</w:t>
      </w:r>
      <w:r w:rsidRPr="003C3865">
        <w:rPr>
          <w:rFonts w:ascii="Tahoma" w:eastAsia="Times New Roman" w:hAnsi="Tahoma" w:cs="Tahoma"/>
          <w:sz w:val="21"/>
        </w:rPr>
        <w:t> </w:t>
      </w:r>
      <w:hyperlink r:id="rId51" w:history="1">
        <w:r w:rsidRPr="003C3865">
          <w:rPr>
            <w:rFonts w:ascii="Tahoma" w:eastAsia="Times New Roman" w:hAnsi="Tahoma" w:cs="Tahoma"/>
            <w:sz w:val="21"/>
          </w:rPr>
          <w:t>1356-З N 267-V</w:t>
        </w:r>
      </w:hyperlink>
      <w:r w:rsidRPr="003C3865">
        <w:rPr>
          <w:rFonts w:ascii="Tahoma" w:eastAsia="Times New Roman" w:hAnsi="Tahoma" w:cs="Tahoma"/>
          <w:sz w:val="21"/>
          <w:szCs w:val="21"/>
        </w:rPr>
        <w:t>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95236A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hyperlink r:id="rId52" w:history="1">
        <w:r w:rsidR="007D428C" w:rsidRPr="003C3865">
          <w:rPr>
            <w:rFonts w:ascii="Tahoma" w:eastAsia="Times New Roman" w:hAnsi="Tahoma" w:cs="Tahoma"/>
            <w:sz w:val="21"/>
          </w:rPr>
          <w:t>Статья 7</w:t>
        </w:r>
      </w:hyperlink>
      <w:r w:rsidR="007D428C" w:rsidRPr="003C3865">
        <w:rPr>
          <w:rFonts w:ascii="Tahoma" w:eastAsia="Times New Roman" w:hAnsi="Tahoma" w:cs="Tahoma"/>
          <w:sz w:val="21"/>
          <w:szCs w:val="21"/>
        </w:rPr>
        <w:t>. Организации, осуществляющие образовательную деятельность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 Законов 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</w:t>
      </w:r>
      <w:r w:rsidRPr="003C3865">
        <w:rPr>
          <w:rFonts w:ascii="Tahoma" w:eastAsia="Times New Roman" w:hAnsi="Tahoma" w:cs="Tahoma"/>
          <w:sz w:val="21"/>
        </w:rPr>
        <w:t> </w:t>
      </w:r>
      <w:hyperlink r:id="rId53" w:history="1">
        <w:r w:rsidRPr="003C3865">
          <w:rPr>
            <w:rFonts w:ascii="Tahoma" w:eastAsia="Times New Roman" w:hAnsi="Tahoma" w:cs="Tahoma"/>
            <w:sz w:val="21"/>
          </w:rPr>
          <w:t>539-З N 1081-III</w:t>
        </w:r>
      </w:hyperlink>
      <w:r w:rsidRPr="003C3865">
        <w:rPr>
          <w:rFonts w:ascii="Tahoma" w:eastAsia="Times New Roman" w:hAnsi="Tahoma" w:cs="Tahoma"/>
          <w:sz w:val="21"/>
          <w:szCs w:val="21"/>
        </w:rPr>
        <w:t>, от 30.04.2014</w:t>
      </w:r>
      <w:r w:rsidRPr="003C3865">
        <w:rPr>
          <w:rFonts w:ascii="Tahoma" w:eastAsia="Times New Roman" w:hAnsi="Tahoma" w:cs="Tahoma"/>
          <w:sz w:val="21"/>
        </w:rPr>
        <w:t> </w:t>
      </w:r>
      <w:hyperlink r:id="rId54" w:history="1">
        <w:r w:rsidRPr="003C3865">
          <w:rPr>
            <w:rFonts w:ascii="Tahoma" w:eastAsia="Times New Roman" w:hAnsi="Tahoma" w:cs="Tahoma"/>
            <w:sz w:val="21"/>
          </w:rPr>
          <w:t>1310-З N 177-V</w:t>
        </w:r>
      </w:hyperlink>
      <w:r w:rsidRPr="003C3865">
        <w:rPr>
          <w:rFonts w:ascii="Tahoma" w:eastAsia="Times New Roman" w:hAnsi="Tahoma" w:cs="Tahoma"/>
          <w:sz w:val="21"/>
          <w:szCs w:val="21"/>
        </w:rPr>
        <w:t>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1. Общеобразовательные организации: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55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а) участвуют в создании типов и видов гуманной системы воспитания, а также оказывают поддержку индивидуальному развитию каждого ребенка;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б) способствуют развитию системы коррекционно-развивающего обучения и обеспечивают создание базовых центров психолого-педагогической помощи детям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со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школьной </w:t>
      </w: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дезадаптацией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, а также законным представителям;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в) изучают семьи обучающихся, находящихся в социально опасном положении, информируют комиссии по делам несовершеннолетних об условиях содержания, воспитания и взаимоотношениях в этих семьях, выявляют и осуществляют учет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несовершеннолетних, не посещающих или систематически пропускающих по неуважительным причинам занятия и принимают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в пределах своих полномочий соответствующие профилактические меры;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 Законов 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</w:t>
      </w:r>
      <w:r w:rsidRPr="003C3865">
        <w:rPr>
          <w:rFonts w:ascii="Tahoma" w:eastAsia="Times New Roman" w:hAnsi="Tahoma" w:cs="Tahoma"/>
          <w:sz w:val="21"/>
        </w:rPr>
        <w:t> </w:t>
      </w:r>
      <w:hyperlink r:id="rId56" w:history="1">
        <w:r w:rsidRPr="003C3865">
          <w:rPr>
            <w:rFonts w:ascii="Tahoma" w:eastAsia="Times New Roman" w:hAnsi="Tahoma" w:cs="Tahoma"/>
            <w:sz w:val="21"/>
          </w:rPr>
          <w:t>539-З N 1081-III</w:t>
        </w:r>
      </w:hyperlink>
      <w:r w:rsidRPr="003C3865">
        <w:rPr>
          <w:rFonts w:ascii="Tahoma" w:eastAsia="Times New Roman" w:hAnsi="Tahoma" w:cs="Tahoma"/>
          <w:sz w:val="21"/>
          <w:szCs w:val="21"/>
        </w:rPr>
        <w:t>, от 30.04.2014 N</w:t>
      </w:r>
      <w:r w:rsidRPr="003C3865">
        <w:rPr>
          <w:rFonts w:ascii="Tahoma" w:eastAsia="Times New Roman" w:hAnsi="Tahoma" w:cs="Tahoma"/>
          <w:sz w:val="21"/>
        </w:rPr>
        <w:t> </w:t>
      </w:r>
      <w:hyperlink r:id="rId57" w:history="1">
        <w:r w:rsidRPr="003C3865">
          <w:rPr>
            <w:rFonts w:ascii="Tahoma" w:eastAsia="Times New Roman" w:hAnsi="Tahoma" w:cs="Tahoma"/>
            <w:sz w:val="21"/>
          </w:rPr>
          <w:t>1310-З N 177-V</w:t>
        </w:r>
      </w:hyperlink>
      <w:r w:rsidRPr="003C3865">
        <w:rPr>
          <w:rFonts w:ascii="Tahoma" w:eastAsia="Times New Roman" w:hAnsi="Tahoma" w:cs="Tahoma"/>
          <w:sz w:val="21"/>
          <w:szCs w:val="21"/>
        </w:rPr>
        <w:t>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г) организуют кружки, клубы, секции, другие формы досуга для предотвращения школьной </w:t>
      </w: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дезадаптации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, развития творческого потенциала, самореализации несовершеннолетних, находящихся в социально опасном положении;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58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несут ответственность за обучение несовершеннолетних, находящихся в социально опасном положении, в соответствии с Законом Республики Саха (Якутия) "Об образовании".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59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2. Организации, осуществляющие образовательный процесс, в соответствии с уставами указанных организаций или положениями о них: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60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а)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б) выявляют семьи, находящиеся в социально опасном положении, и оказывают им помощь в обучении и воспитании несовершеннолетних;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выявляют несовершеннолетних, находящихся в социально опасном положении, принимают меры по получению ими общего образования;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г) выявляют и ведут учет несовершеннолетних, не посещающих или систематически пропускающих по неуважительным причинам занятия в образовательных организациях, принимают соответствующие меры в отношении родителей или иных законных представителей, не исполняющих свои обязанности по получению образования несовершеннолетними, направляют материалы в их отношении в комиссии по делам несовершеннолетних и защите их прав;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61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обеспечивают 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62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е) осуществляют меры по реализации программ и методик, направленных на формирование законопослушного поведения несовершеннолетних, профилактику потребления наркотических средств и психотропных веществ, пропаганду здорового образа жизни.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"е" 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63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10.10.2014 1356-З N 267-V)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(часть вторая введена</w:t>
      </w:r>
      <w:r w:rsidRPr="003C3865">
        <w:rPr>
          <w:rFonts w:ascii="Tahoma" w:eastAsia="Times New Roman" w:hAnsi="Tahoma" w:cs="Tahoma"/>
          <w:sz w:val="21"/>
        </w:rPr>
        <w:t> </w:t>
      </w:r>
      <w:hyperlink r:id="rId64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3. Организации для детей-сирот и детей, оставшихся без попечения родителей: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lastRenderedPageBreak/>
        <w:t xml:space="preserve">а) принимают для содержания, воспитания, обучения, последующего устройства и подготовки к самостоятельной жизни несовершеннолетних в случаях смерти родителей, лишения их родительских прав, ограничения их в родительских правах, признания родителей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недееспособными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, длительной болезни родителей, уклонения родителей от воспитания детей, а также в других случаях отсутствия родительского попечения;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б) принимают на срок, как правило, не более одного года для содержания, воспитания и обучения несовершеннолетних, имеющих родителей или иных законных представителей, если указанные несовершеннолетние проживают в семьях, пострадавших от стихийных бедствий, либо являются детьми одиноких матерей (отцов), безработных, беженцев или вынужденных переселенцев;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осуществляют защиту прав и законных интересов несовершеннолетних, обучающихся или содержащихся в указанных учреждениях, а также участвуют в пределах своей компетенции в индивидуальной профилактической работе с ними.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(часть 3 введена</w:t>
      </w:r>
      <w:r w:rsidRPr="003C3865">
        <w:rPr>
          <w:rFonts w:ascii="Tahoma" w:eastAsia="Times New Roman" w:hAnsi="Tahoma" w:cs="Tahoma"/>
          <w:sz w:val="21"/>
        </w:rPr>
        <w:t> </w:t>
      </w:r>
      <w:hyperlink r:id="rId65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17.06.2015 1482-З N 521-V)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8. Органы управления здравоохранением и медицинские организации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66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17.06.2015 1482-З N 521-V)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bookmarkStart w:id="2" w:name="P192"/>
      <w:bookmarkEnd w:id="2"/>
      <w:r w:rsidRPr="003C3865">
        <w:rPr>
          <w:rFonts w:ascii="Tahoma" w:eastAsia="Times New Roman" w:hAnsi="Tahoma" w:cs="Tahoma"/>
          <w:sz w:val="21"/>
          <w:szCs w:val="21"/>
        </w:rPr>
        <w:t>1. Органы управления здравоохранением в пределах своей компетенции организуют: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а) распространение санитарно-гигиенических знаний среди несовершеннолетних, их родителей или иных законных представителей, а также пропаганду здорового образа жизни;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б) развитие сети медицинских организаций, оказывающих наркологическую и психиатрическую помощь несовершеннолетним;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круглосуточный прием и содержание в медицинских организациях заблудившихся, подкинутых и других детей в возрасте до четырех лет, оставшихся без попечения родителей или иных законных представителей;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г) медицинское обследование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включительно, а также содействие органам опеки и попечительства в устройстве таких несовершеннолетних;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е) оказание консультативной помощи работникам органов и учреждений системы профилактики безнадзорности и правонарушений несовершеннолетних, а также родителям или иным законным представителям несовершеннолетних;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ж)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з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оказание специализированной медицинской помощи несовершеннолетним с отклонениями в поведении;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и) подготовку в установленном 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к)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а также осуществление других входящих в их компетенцию мер по профилактике алкоголизма, 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  <w:proofErr w:type="gramEnd"/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lastRenderedPageBreak/>
        <w:t>л) выявление источников заболеваний, передаваемых половым путем, обследование и лечение несовершеннолетних, страдающих этими заболеваниями.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2. Орган управления здравоохранением информирует комиссию по делам несовершеннолетних и защите их прав о медицинских организациях, осуществляющих функции, указанные в</w:t>
      </w:r>
      <w:r w:rsidRPr="003C3865">
        <w:rPr>
          <w:rFonts w:ascii="Tahoma" w:eastAsia="Times New Roman" w:hAnsi="Tahoma" w:cs="Tahoma"/>
          <w:sz w:val="21"/>
        </w:rPr>
        <w:t> </w:t>
      </w:r>
      <w:hyperlink r:id="rId67" w:anchor="P192" w:history="1">
        <w:r w:rsidRPr="003C3865">
          <w:rPr>
            <w:rFonts w:ascii="Tahoma" w:eastAsia="Times New Roman" w:hAnsi="Tahoma" w:cs="Tahoma"/>
            <w:sz w:val="21"/>
          </w:rPr>
          <w:t>части 1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настоящей статьи.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3. Должностные лица органов управления здравоохранением и медицинских организаций, осуществляющие функции, указанные в</w:t>
      </w:r>
      <w:r w:rsidRPr="003C3865">
        <w:rPr>
          <w:rFonts w:ascii="Tahoma" w:eastAsia="Times New Roman" w:hAnsi="Tahoma" w:cs="Tahoma"/>
          <w:sz w:val="21"/>
        </w:rPr>
        <w:t> </w:t>
      </w:r>
      <w:hyperlink r:id="rId68" w:anchor="P192" w:history="1">
        <w:r w:rsidRPr="003C3865">
          <w:rPr>
            <w:rFonts w:ascii="Tahoma" w:eastAsia="Times New Roman" w:hAnsi="Tahoma" w:cs="Tahoma"/>
            <w:sz w:val="21"/>
            <w:u w:val="single"/>
          </w:rPr>
          <w:t>части 1</w:t>
        </w:r>
      </w:hyperlink>
      <w:r w:rsidRPr="003C3865">
        <w:rPr>
          <w:rFonts w:ascii="Tahoma" w:eastAsia="Times New Roman" w:hAnsi="Tahoma" w:cs="Tahoma"/>
          <w:sz w:val="21"/>
          <w:szCs w:val="21"/>
        </w:rPr>
        <w:t>настоящей статьи, пользуются правами, предусмотренными</w:t>
      </w:r>
      <w:r w:rsidRPr="003C3865">
        <w:rPr>
          <w:rFonts w:ascii="Tahoma" w:eastAsia="Times New Roman" w:hAnsi="Tahoma" w:cs="Tahoma"/>
          <w:sz w:val="21"/>
        </w:rPr>
        <w:t> </w:t>
      </w:r>
      <w:hyperlink r:id="rId69" w:anchor="P99" w:history="1">
        <w:r w:rsidRPr="003C3865">
          <w:rPr>
            <w:rFonts w:ascii="Tahoma" w:eastAsia="Times New Roman" w:hAnsi="Tahoma" w:cs="Tahoma"/>
            <w:sz w:val="21"/>
            <w:u w:val="single"/>
          </w:rPr>
          <w:t>пунктом 6 статьи 4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настоящего закона.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9. Органы по делам молодежи и учреждения органов по делам молодежи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70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1. Органы по делам молодежи и учреждения органов по делам молодежи в пределах своей компетенции: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а) осуществляют организационно-методическое обеспечение и координацию деятельности по профилактике безнадзорности и правонарушений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несовершеннолетних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находящихся в их ведении социальных учреждений, клубов и иных учреждений;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б) участвуют в разработке и реализации целевых программ по профилактике безнадзорности и правонарушений несовершеннолетних;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поддерживают проекты и программы с участием несовершеннолетних, деятельность детских спортивных школ, молодежных клубов и центров (творческих, спортивных, профессиональных, оздоровительных и иных клубов и центров);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г) участвуют в порядке, установленном законодательством Российской Федерации и Республики Саха (Якутия), в финансовой поддержке молодежных общественных объединений, осуществляющих меры по профилактике безнадзорности и правонарушений несовершеннолетних, в рамках конкурса </w:t>
      </w: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грантовых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 xml:space="preserve"> проектов Правительства Республики Саха (Якутия) в области государственной молодежной политики;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участвуют в организации отдыха, досуга и занятости несовершеннолетних;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е) оказывают содействие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профилактике безнадзорности и правонарушений несовершеннолетних.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2. Учреждения социально-психологической поддержки молодежи органов по делам молодежи и их филиалы в соответствии с уставом указанных учреждений: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а) предоставляют социальные, правовые и иные услуги несовершеннолетним;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б) принимают участие в пределах своей компетенции в индивидуальной профилактической работе с несовершеннолетними, находящимися в социально опасном положении, в том числе путем организации их досуга и занятости, осуществления информационно-просветительных и иных мер;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разрабатывают и реализуют в пределах своей компетенции программы социальной реабилитации несовершеннолетних, находящихся в социально опасном положении, и защиты их социально-правовых интересов.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10. Органы службы занятости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71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1. Органы службы занятости в соответствии с законодательством Российской Федерации: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а) содействуют реализации прав несовершеннолетних на труд, выбор рода деятельности и профессии;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б) обеспечивают организацию мероприятий активной политики занятости несовершеннолетних путем разработки и реализации соответствующих программ;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анализируют состояние рынка труда, количество и состав незанятых и безработных несовершеннолетних граждан;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г) рассматривают с заинтересованными организациями вопросы совместного финансирования общественных работ с участием несовершеннолетних, а также условия их </w:t>
      </w:r>
      <w:r w:rsidRPr="003C3865">
        <w:rPr>
          <w:rFonts w:ascii="Tahoma" w:eastAsia="Times New Roman" w:hAnsi="Tahoma" w:cs="Tahoma"/>
          <w:sz w:val="21"/>
          <w:szCs w:val="21"/>
        </w:rPr>
        <w:lastRenderedPageBreak/>
        <w:t>организации и проведения с учетом необходимости максимального удовлетворения потребностей несовершеннолетних;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бесплатно предоставляют несовершеннолетним услуги по психологической поддержке, консультации, сведения о наличии видов обучения, работ, вакансий работодателей в целях выбора сферы деятельности (профессии), трудоустройства, возможности профессионального обучения;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е) обеспечивают взаимодействие с комиссиями по делам несовершеннолетних и защите их прав в целях трудоустройства несовершеннолетних, в том числе уволившихся по собственному желанию: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ж) осуществляют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контроль за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обеспечением государственных гарантий в области постоянной, временной занятости несовершеннолетних;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з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организуют профессиональную подготовку и переподготовку безработных граждан в возрасте от шестнадцати до восемнадцати лет;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и) вносят совместно с заинтересованными сторонами в органы местного самоуправления предложения об установлении квот и создании временных дополнительных рабочих мест на предприятиях для лиц моложе восемнадцати лет;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к) организуют совместно с органами по делам молодежи деятельность молодежных агентств (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 xml:space="preserve">бирж) 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занятости, устанавливают с предприятиями и организациями взаимодействие на взаимовыгодной основе по трудоустройству несовершеннолетних, нуждающихся в социальной поддержке;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л) проводят совместно с органами управления образованием и органами по делам молодежи специализированные мероприятия, способствующие обеспечению временной занятости несовершеннолетних;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м) оказывают по представлению комиссии по делам несовершеннолетних и защите их прав помощь в трудоустройстве несовершеннолетним, освобожденным от уголовной ответственности с применением принудительных мер воспитательного воздействия, вернувшимся из учреждений уголовно-исправительной системы, специальных учебно-воспитательных учреждений закрытого типа;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н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осуществляют иные полномочия, установленные законодательством Российской Федерации.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2. Органы исполнительной власти Республики Саха (Якутия) и органы местного самоуправления в области занятости: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а) определяют число нуждающихся в трудоустройстве несовершеннолетних;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б) осуществляют резервирование отдельных видов работ (профессий) для трудоустройства несовершеннолетних;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по предложению и при участии органов службы занятости организуют временное трудоустройство несовершеннолетних, их занятость в оплачиваемых общественных работах.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95236A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hyperlink r:id="rId72" w:history="1">
        <w:r w:rsidR="007D428C" w:rsidRPr="003C3865">
          <w:rPr>
            <w:rFonts w:ascii="Tahoma" w:eastAsia="Times New Roman" w:hAnsi="Tahoma" w:cs="Tahoma"/>
            <w:sz w:val="21"/>
          </w:rPr>
          <w:t>Статья 11</w:t>
        </w:r>
      </w:hyperlink>
      <w:r w:rsidR="007D428C" w:rsidRPr="003C3865">
        <w:rPr>
          <w:rFonts w:ascii="Tahoma" w:eastAsia="Times New Roman" w:hAnsi="Tahoma" w:cs="Tahoma"/>
          <w:sz w:val="21"/>
          <w:szCs w:val="21"/>
        </w:rPr>
        <w:t>. Органы опеки и попечительства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Органы опеки и попечительства: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а) осуществляют выявление и учет детей, оставшихся без попечения родителей, оказавшихся в трудной жизненной ситуации;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б) обеспечивают устройство несовершеннолетних в соответствующие учреждения, создают благоприятные условия для их всестороннего развития, охраны жизни и здоровья, осуществляют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контроль за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их содержанием, воспитанием и образованием;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принимают меры по защите личных имущественных, жилищных прав и законных интересов несовершеннолетних, в том числе детей-сирот и детей, оставшихся без попечения родителей;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г) осуществляют подготовку по собственной инициативе и по предложениям заинтересованных лиц, комиссий по делам несовершеннолетних исков в суд о защите прав детей, в том числе об ограничении или лишении родителей (одного из них) родительских прав;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 xml:space="preserve">) дают в установленном порядке согласие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</w:t>
      </w:r>
      <w:r w:rsidRPr="003C3865">
        <w:rPr>
          <w:rFonts w:ascii="Tahoma" w:eastAsia="Times New Roman" w:hAnsi="Tahoma" w:cs="Tahoma"/>
          <w:sz w:val="21"/>
          <w:szCs w:val="21"/>
        </w:rPr>
        <w:lastRenderedPageBreak/>
        <w:t>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образования;</w:t>
      </w:r>
      <w:proofErr w:type="gramEnd"/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</w:t>
      </w: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" введен</w:t>
      </w:r>
      <w:r w:rsidRPr="003C3865">
        <w:rPr>
          <w:rFonts w:ascii="Tahoma" w:eastAsia="Times New Roman" w:hAnsi="Tahoma" w:cs="Tahoma"/>
          <w:sz w:val="21"/>
        </w:rPr>
        <w:t> </w:t>
      </w:r>
      <w:hyperlink r:id="rId73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1081-III; 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74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РС(Я)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е) участвуют в пределах своей компетенции в проведении индивидуальной профилактической работы с несовершеннолетними, если они являются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сиротами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либо остались без попечения родителей или иных законных представителей, а также осуществляют меры по защите личных и имущественных прав несовершеннолетних, нуждающихся в помощи государства;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"е" введен</w:t>
      </w:r>
      <w:r w:rsidRPr="003C3865">
        <w:rPr>
          <w:rFonts w:ascii="Tahoma" w:eastAsia="Times New Roman" w:hAnsi="Tahoma" w:cs="Tahoma"/>
          <w:sz w:val="21"/>
        </w:rPr>
        <w:t> </w:t>
      </w:r>
      <w:hyperlink r:id="rId75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ж) принимают меры по устройству несовершеннолетних в соответствующие учреждения для определения их родителей или иных законных представителей.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"ж" введен</w:t>
      </w:r>
      <w:r w:rsidRPr="003C3865">
        <w:rPr>
          <w:rFonts w:ascii="Tahoma" w:eastAsia="Times New Roman" w:hAnsi="Tahoma" w:cs="Tahoma"/>
          <w:sz w:val="21"/>
        </w:rPr>
        <w:t> </w:t>
      </w:r>
      <w:hyperlink r:id="rId76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12. Специализированные учреждения для несовершеннолетних, нуждающихся в социальной реабилитации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77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1. К специализированным учреждениям для несовершеннолетних, нуждающихся в социальной реабилитации, органов управления социальной защитой населения относятся: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а) социально-реабилитационные центры для несовершеннолетних, осуществляющие социальную реабилитацию несовершеннолетних, оказавшихся в трудной жизненной ситуации, и профилактику их безнадзорности;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б) социальные приюты для несовершеннолетних, обеспечивающие временное проживание и социальную реабилитацию несовершеннолетних, оказавшихся в трудной жизненной ситуации и нуждающихся в экстренной социальной помощи;</w:t>
      </w:r>
      <w:proofErr w:type="gramEnd"/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центры помощи несовершеннолетним, оставшимся без попечения родителей, предназначенные для временного содержания несовершеннолетних, оставшихся без попечения родителей или иных законных представителей, и оказания им содействия в дальнейшем устройстве.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bookmarkStart w:id="3" w:name="P265"/>
      <w:bookmarkEnd w:id="3"/>
      <w:r w:rsidRPr="003C3865">
        <w:rPr>
          <w:rFonts w:ascii="Tahoma" w:eastAsia="Times New Roman" w:hAnsi="Tahoma" w:cs="Tahoma"/>
          <w:sz w:val="21"/>
          <w:szCs w:val="21"/>
        </w:rPr>
        <w:t>2. В специализированные учреждения для несовершеннолетних, нуждающихся в социальной реабилитации, круглосуточно принимаются в установленном порядке несовершеннолетние: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78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10.10.2014 1356-З N 267-V)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а) заблудившиеся или подкинутые;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б) самовольно оставившие семью, самовольно ушедшие из детских домов, школ-интернатов 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в)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проживающие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в семьях, находящихся в социально опасном положении;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г) оставшиеся без попечения родителей или иных законных представителей;</w:t>
      </w:r>
      <w:proofErr w:type="gramEnd"/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не имеющие места жительства, места пребывания и (или) сре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дств к с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уществованию либо оказавшиеся в иной трудной жизненной ситуации и нуждающиеся в социальной помощи и (или) реабилитации.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79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10.10.2014 1356-З N 267-V)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3. Основания для приема в специализированные учреждения для несовершеннолетних, нуждающихся в социальной реабилитации, предусмотрены законодательством Российской Федерации.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4. Несовершеннолетние, указанные в</w:t>
      </w:r>
      <w:r w:rsidRPr="003C3865">
        <w:rPr>
          <w:rFonts w:ascii="Tahoma" w:eastAsia="Times New Roman" w:hAnsi="Tahoma" w:cs="Tahoma"/>
          <w:sz w:val="21"/>
        </w:rPr>
        <w:t> </w:t>
      </w:r>
      <w:hyperlink r:id="rId80" w:anchor="P265" w:history="1">
        <w:r w:rsidRPr="003C3865">
          <w:rPr>
            <w:rFonts w:ascii="Tahoma" w:eastAsia="Times New Roman" w:hAnsi="Tahoma" w:cs="Tahoma"/>
            <w:sz w:val="21"/>
            <w:u w:val="single"/>
          </w:rPr>
          <w:t>части 2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настоящей статьи, содержатся в специализированных учреждениях для несовершеннолетних, нуждающихся в социальной реабилитации, в порядке, установленном законодательством Российской Федерации и Республики Саха (Якутия), в течение времени, требуемого для оказания им социальной помощи и (или) их социальной реабилитации.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81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10.10.2014 1356-З N 267-V)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lastRenderedPageBreak/>
        <w:t>Несовершеннолетний, принятый на основании личного заявления в специализированное учреждение для несовершеннолетних, нуждающихся в социальной реабилитации, имеет право покинуть его на основании личного заявления.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(абзац введен</w:t>
      </w:r>
      <w:r w:rsidRPr="003C3865">
        <w:rPr>
          <w:rFonts w:ascii="Tahoma" w:eastAsia="Times New Roman" w:hAnsi="Tahoma" w:cs="Tahoma"/>
          <w:sz w:val="21"/>
        </w:rPr>
        <w:t> </w:t>
      </w:r>
      <w:hyperlink r:id="rId82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17.06.2015 1482-З N 521-V)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5. Специализированные учреждения для несовершеннолетних, нуждающихся в социальной реабилитации, в соответствии с уставами указанных учреждений или положениями о них: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а) содержат в установленном порядке на полном государственном обеспечении несовершеннолетних, указанных в</w:t>
      </w:r>
      <w:r w:rsidRPr="003C3865">
        <w:rPr>
          <w:rFonts w:ascii="Tahoma" w:eastAsia="Times New Roman" w:hAnsi="Tahoma" w:cs="Tahoma"/>
          <w:sz w:val="21"/>
        </w:rPr>
        <w:t> </w:t>
      </w:r>
      <w:hyperlink r:id="rId83" w:anchor="P265" w:history="1">
        <w:r w:rsidRPr="003C3865">
          <w:rPr>
            <w:rFonts w:ascii="Tahoma" w:eastAsia="Times New Roman" w:hAnsi="Tahoma" w:cs="Tahoma"/>
            <w:sz w:val="21"/>
            <w:u w:val="single"/>
          </w:rPr>
          <w:t>части 2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настоящей статьи, осуществляют их социальную реабилитацию, защиту их прав и законных интересов, организуют медицинское обеспечение и обучение несовершеннолетних по соответствующим образовательным программам, содействуют их профессиональной ориентации и получению ими специальности;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84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10.06.2014 1336-З N 227-V)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б) оказывают комплексную социальную, психологическую и иную помощь несовершеннолетним, их родителям или иным законным представителям в ликвидации трудной жизненной ситуации, восстановлении социального статуса несовершеннолетних в коллективах сверстников по месту их работы, учебы, жительства, содействуют возвращению несовершеннолетних в их семьи;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85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10.10.2014 1356-З N 267-V)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принимают участие в выявлении и устранении причин и условий, способствующих безнадзорности, беспризорности несовершеннолетних;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г) уведомляют родителей или иных законных представителей о нахождении несовершеннолетних в указанных учреждениях;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оказывают содействие органам опеки и попечительства в осуществлении устройства несовершеннолетних, оставшихся без попечения родителей или иных законных представителей;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е) - ж) утратили силу. -</w:t>
      </w:r>
      <w:r w:rsidRPr="003C3865">
        <w:rPr>
          <w:rFonts w:ascii="Tahoma" w:eastAsia="Times New Roman" w:hAnsi="Tahoma" w:cs="Tahoma"/>
          <w:sz w:val="21"/>
        </w:rPr>
        <w:t> </w:t>
      </w:r>
      <w:hyperlink r:id="rId86" w:history="1">
        <w:r w:rsidRPr="003C3865">
          <w:rPr>
            <w:rFonts w:ascii="Tahoma" w:eastAsia="Times New Roman" w:hAnsi="Tahoma" w:cs="Tahoma"/>
            <w:sz w:val="21"/>
          </w:rPr>
          <w:t>Закон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10.10.2014 1356-З N 267-V.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6. Должностные лица специализированных учреждений для несовершеннолетних, нуждающихся в социальной реабилитации, пользуются правами, гарантированными законодательством Российской Федерации.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13. Органы управления социальной защитой населения и учреждения социального обслуживания семьи и детей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87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1. Органы управления социальной защитой населения и учреждения социального обслуживания семьи и детей в порядке, установленном законодательством Российской Федерации, в пределах своей компетенции: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а) осуществляют защиту прав семьи и детей, нуждающихся в государственной поддержке;</w:t>
      </w:r>
      <w:proofErr w:type="gramEnd"/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б)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несовершеннолетних, их родителей или иных законных представителей, не выполняющих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организуют учет семей, находящихся в социально опасном положении, совместно с органами и учреждениями системы профилактики безнадзорности и правонарушений несовершеннолетних оказывают необходимую помощь семье в ликвидации трудной жизненной ситуации;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г) осуществляют меры по развитию сети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контролируют деятельность учреждений, указанных в пункте "г" настоящей части, на территории муниципальных образований;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е) внедряют в деятельность учреждений и служб, осуществляющих социальное обслуживание семьи и детей, современные методики и технологии социальной реабилитации.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lastRenderedPageBreak/>
        <w:t>2. Учреждения социального обслуживания семьи и детей, к которым относятся социально-реабилитационные центры и их филиалы, центры социальной помощи семье и детям и иные создаваемые для этих целей учреждения, в соответствии с уставами указанных учреждений или положениями о них: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а) выявляют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осуществляют социальную реабилитацию этих лиц, оказывают им необходимую помощь в соответствии с индивидуальными программами;</w:t>
      </w:r>
      <w:proofErr w:type="gramEnd"/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б) предоставляют несовершеннолетним, находящимся в социально опасном положении или в иной трудной жизненной ситуации, и их семьям социальные услуги;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88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17.06.2015 1482-З N 521-V)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осуществляют совместно с другими органами системы профилактики безнадзорности и правонарушений несовершеннолетних мероприятия по выявлению безнадзорных несовершеннолетних, нуждающихся в экстренной социальной помощи, устранению причин и условий, способствующих безнадзорности несовершеннолетних;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г) содействуют органам опеки и попечительства в дальнейшем устройстве несовершеннолетних, оставшихся без попечения родителей, в том числе возвращению несовершеннолетних в их семьи;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принимают 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интересам, созданных в учреждениях социального обслуживания, оказывают содействие в организации оздоровления и отдыха несовершеннолетних, нуждающихся в помощи государства;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е) осуществляют иные полномочия, предусмотренные законодательством.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3. Должностные лица органов управления социальной защитой населения и учреждения социального обслуживания семьи и детей пользуются правами, гарантированными законодательством Российской Федерации и Республики Саха (Якутия).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13.1. Органы и учреждения культуры, физической культуры, спорта и туризма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(введена</w:t>
      </w:r>
      <w:r w:rsidRPr="003C3865">
        <w:rPr>
          <w:rFonts w:ascii="Tahoma" w:eastAsia="Times New Roman" w:hAnsi="Tahoma" w:cs="Tahoma"/>
          <w:sz w:val="21"/>
        </w:rPr>
        <w:t> </w:t>
      </w:r>
      <w:hyperlink r:id="rId89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Органы и учреждения культуры, физической культуры, спорта и туризма в пределах своей компетенции: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а) организуют массовые </w:t>
      </w: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культурно-досуговые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 xml:space="preserve"> и спортивные мероприятия для несовершеннолетних по месту их жительства;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б) привлекают несовершеннолетних, находящихся в социально опасном положении, к занятиям в спортивных, художественных, технических и других клубах, кружках, секциях, способствуют их приобщению к ценностям отечественной и мировой культуры;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90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17.06.2015 1482-З N 521-V)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оказывают содействие специализированным учреждениям для несовершеннолетних, нуждающихся в социальной реабилитации, социальным учебно-воспитательным учреждениям и центрам временного содержания для несовершеннолетних правонарушителей органов внутренних дел в организации досуга, спортивной и культурно-воспитательной работы с несовершеннолетними, помещенными в указанные учреждения.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95236A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hyperlink r:id="rId91" w:history="1">
        <w:r w:rsidR="007D428C" w:rsidRPr="003C3865">
          <w:rPr>
            <w:rFonts w:ascii="Tahoma" w:eastAsia="Times New Roman" w:hAnsi="Tahoma" w:cs="Tahoma"/>
            <w:sz w:val="21"/>
          </w:rPr>
          <w:t>Статья 14</w:t>
        </w:r>
      </w:hyperlink>
      <w:r w:rsidR="007D428C" w:rsidRPr="003C3865">
        <w:rPr>
          <w:rFonts w:ascii="Tahoma" w:eastAsia="Times New Roman" w:hAnsi="Tahoma" w:cs="Tahoma"/>
          <w:sz w:val="21"/>
          <w:szCs w:val="21"/>
        </w:rPr>
        <w:t>. Исключена. -</w:t>
      </w:r>
      <w:r w:rsidR="007D428C" w:rsidRPr="003C3865">
        <w:rPr>
          <w:rFonts w:ascii="Tahoma" w:eastAsia="Times New Roman" w:hAnsi="Tahoma" w:cs="Tahoma"/>
          <w:sz w:val="21"/>
        </w:rPr>
        <w:t> </w:t>
      </w:r>
      <w:hyperlink r:id="rId92" w:history="1">
        <w:r w:rsidR="007D428C" w:rsidRPr="003C3865">
          <w:rPr>
            <w:rFonts w:ascii="Tahoma" w:eastAsia="Times New Roman" w:hAnsi="Tahoma" w:cs="Tahoma"/>
            <w:sz w:val="21"/>
          </w:rPr>
          <w:t>Закон</w:t>
        </w:r>
      </w:hyperlink>
      <w:r w:rsidR="007D428C" w:rsidRPr="003C3865">
        <w:rPr>
          <w:rFonts w:ascii="Tahoma" w:eastAsia="Times New Roman" w:hAnsi="Tahoma" w:cs="Tahoma"/>
          <w:sz w:val="21"/>
        </w:rPr>
        <w:t> </w:t>
      </w:r>
      <w:r w:rsidR="007D428C"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="007D428C"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="007D428C" w:rsidRPr="003C3865">
        <w:rPr>
          <w:rFonts w:ascii="Tahoma" w:eastAsia="Times New Roman" w:hAnsi="Tahoma" w:cs="Tahoma"/>
          <w:sz w:val="21"/>
          <w:szCs w:val="21"/>
        </w:rPr>
        <w:t>Я) от 22.03.2006 329-З N 671-III.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95236A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hyperlink r:id="rId93" w:history="1">
        <w:r w:rsidR="007D428C" w:rsidRPr="003C3865">
          <w:rPr>
            <w:rFonts w:ascii="Tahoma" w:eastAsia="Times New Roman" w:hAnsi="Tahoma" w:cs="Tahoma"/>
            <w:sz w:val="21"/>
          </w:rPr>
          <w:t>Статья 14</w:t>
        </w:r>
      </w:hyperlink>
      <w:r w:rsidR="007D428C" w:rsidRPr="003C3865">
        <w:rPr>
          <w:rFonts w:ascii="Tahoma" w:eastAsia="Times New Roman" w:hAnsi="Tahoma" w:cs="Tahoma"/>
          <w:sz w:val="21"/>
          <w:szCs w:val="21"/>
        </w:rPr>
        <w:t>. Меры профилактического воздействия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1. К мерам профилактического воздействия относятся социальные, правовые, педагогические и иные меры, направленные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осуществляемые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lastRenderedPageBreak/>
        <w:t>(часть 1 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94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10.10.2014 1356-З N 267-V)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2. Правовое воспитание несовершеннолетних осуществляется всеми субъектами профилактики безнадзорности и правонарушений через средства массовой информации, сеть консультативных служб правоохранительных органов для работы с несовершеннолетними, общеобразовательных организаций. Правовое воспитание и обучение в общеобразовательных организациях осуществляется через введение специализированных учебных дисциплин "Основы государства и права", "Основы морали" в пределах учебного плана.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95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3. Профилактическая беседа проводится всеми субъектами профилактики безнадзорности и правонарушений несовершеннолетних. Профилактическая беседа ведется с целью разъяснения социальных, правовых последствий бродяжнического образа жизни, злоупотребления спиртными напитками и наркотическими средствами, токсикомании, противоправного поведения несовершеннолетних; указывается моральная и правовая ответственность за нарушение нормативных правовых актов несовершеннолетними, а также их родителями (лицами, их заменяющими), невыполнение обязанностей по содержанию и воспитанию своих детей.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4. Постановка на профилактический учет производится органами системы профилактики безнадзорности и правонарушений несовершеннолетних в соответствии с их компетенцией.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96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Профилактическому учету подлежат следующие категории несовершеннолетних: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а) безнадзорные или беспризорные;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"а" 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97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б)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занимающиеся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бродяжничеством или попрошайничеством;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"б" 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98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содержащиеся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"в" 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99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г) употребляющие наркотические средства или психотропные вещества без назначения врача либо употребляющие одурманивающие вещества, алкогольную и спиртосодержащую продукцию, пиво и напитки, изготавливаемые на его основе;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"г" 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00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совершившие правонарушение, повлекшее применение меры административного взыскания;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</w:t>
      </w: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" 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01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е) совершившие правонарушение до достижения возраста, с которого наступает административная ответственность;</w:t>
      </w:r>
      <w:proofErr w:type="gramEnd"/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"е" 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02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ж) 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"ж" введен</w:t>
      </w:r>
      <w:r w:rsidRPr="003C3865">
        <w:rPr>
          <w:rFonts w:ascii="Tahoma" w:eastAsia="Times New Roman" w:hAnsi="Tahoma" w:cs="Tahoma"/>
          <w:sz w:val="21"/>
        </w:rPr>
        <w:t> </w:t>
      </w:r>
      <w:hyperlink r:id="rId103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з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 xml:space="preserve">) совершившие общественно опасное деяние и не подлежащие уголовной ответственности в связи с </w:t>
      </w: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недостижением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</w:t>
      </w: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з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" введен</w:t>
      </w:r>
      <w:r w:rsidRPr="003C3865">
        <w:rPr>
          <w:rFonts w:ascii="Tahoma" w:eastAsia="Times New Roman" w:hAnsi="Tahoma" w:cs="Tahoma"/>
          <w:sz w:val="21"/>
        </w:rPr>
        <w:t> </w:t>
      </w:r>
      <w:hyperlink r:id="rId104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и) обвиняемые или подозреваемые в совершении преступлений, в отношении которых избраны меры пресечения, предусмотренные Уголовно-процессуальным</w:t>
      </w:r>
      <w:r w:rsidRPr="003C3865">
        <w:rPr>
          <w:rFonts w:ascii="Tahoma" w:eastAsia="Times New Roman" w:hAnsi="Tahoma" w:cs="Tahoma"/>
          <w:sz w:val="21"/>
        </w:rPr>
        <w:t> </w:t>
      </w:r>
      <w:hyperlink r:id="rId105" w:history="1">
        <w:r w:rsidRPr="003C3865">
          <w:rPr>
            <w:rFonts w:ascii="Tahoma" w:eastAsia="Times New Roman" w:hAnsi="Tahoma" w:cs="Tahoma"/>
            <w:sz w:val="21"/>
          </w:rPr>
          <w:t>кодексом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Российской Федерации;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"и" введен</w:t>
      </w:r>
      <w:r w:rsidRPr="003C3865">
        <w:rPr>
          <w:rFonts w:ascii="Tahoma" w:eastAsia="Times New Roman" w:hAnsi="Tahoma" w:cs="Tahoma"/>
          <w:sz w:val="21"/>
        </w:rPr>
        <w:t> </w:t>
      </w:r>
      <w:hyperlink r:id="rId106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к) отбывающие наказание в виде лишения свободы в воспитательных колониях;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"к" введен</w:t>
      </w:r>
      <w:r w:rsidRPr="003C3865">
        <w:rPr>
          <w:rFonts w:ascii="Tahoma" w:eastAsia="Times New Roman" w:hAnsi="Tahoma" w:cs="Tahoma"/>
          <w:sz w:val="21"/>
        </w:rPr>
        <w:t> </w:t>
      </w:r>
      <w:hyperlink r:id="rId107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lastRenderedPageBreak/>
        <w:t>л) условно-досрочно освобожденные от отбывания наказания, освобожденные от наказания вследствие акта об амнистии или в связи с помилованием;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"л" введен</w:t>
      </w:r>
      <w:r w:rsidRPr="003C3865">
        <w:rPr>
          <w:rFonts w:ascii="Tahoma" w:eastAsia="Times New Roman" w:hAnsi="Tahoma" w:cs="Tahoma"/>
          <w:sz w:val="21"/>
        </w:rPr>
        <w:t> </w:t>
      </w:r>
      <w:hyperlink r:id="rId108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м)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которым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предоставлена отсрочка отбывания наказания или отсрочка исполнения приговора;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"м" введен</w:t>
      </w:r>
      <w:r w:rsidRPr="003C3865">
        <w:rPr>
          <w:rFonts w:ascii="Tahoma" w:eastAsia="Times New Roman" w:hAnsi="Tahoma" w:cs="Tahoma"/>
          <w:sz w:val="21"/>
        </w:rPr>
        <w:t> </w:t>
      </w:r>
      <w:hyperlink r:id="rId109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н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освобожденные из учреждений уголовно-исполнительной системы, вернувшиеся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</w:t>
      </w: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н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" введен</w:t>
      </w:r>
      <w:r w:rsidRPr="003C3865">
        <w:rPr>
          <w:rFonts w:ascii="Tahoma" w:eastAsia="Times New Roman" w:hAnsi="Tahoma" w:cs="Tahoma"/>
          <w:sz w:val="21"/>
        </w:rPr>
        <w:t> </w:t>
      </w:r>
      <w:hyperlink r:id="rId110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о) осужденные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"о" введен</w:t>
      </w:r>
      <w:r w:rsidRPr="003C3865">
        <w:rPr>
          <w:rFonts w:ascii="Tahoma" w:eastAsia="Times New Roman" w:hAnsi="Tahoma" w:cs="Tahoma"/>
          <w:sz w:val="21"/>
        </w:rPr>
        <w:t> </w:t>
      </w:r>
      <w:hyperlink r:id="rId111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п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осужденные условно, осужденные к обязательным работам, исправительным работам или иным мерам наказания, не связанным с лишением свободы.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</w:t>
      </w: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п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" введен</w:t>
      </w:r>
      <w:r w:rsidRPr="003C3865">
        <w:rPr>
          <w:rFonts w:ascii="Tahoma" w:eastAsia="Times New Roman" w:hAnsi="Tahoma" w:cs="Tahoma"/>
          <w:sz w:val="21"/>
        </w:rPr>
        <w:t> </w:t>
      </w:r>
      <w:hyperlink r:id="rId112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4.1. Индивидуальная профилактическая работа с несовершеннолетними и их родителями или иными законными представителями проводится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(часть 4.1 введена</w:t>
      </w:r>
      <w:r w:rsidRPr="003C3865">
        <w:rPr>
          <w:rFonts w:ascii="Tahoma" w:eastAsia="Times New Roman" w:hAnsi="Tahoma" w:cs="Tahoma"/>
          <w:sz w:val="21"/>
        </w:rPr>
        <w:t> </w:t>
      </w:r>
      <w:hyperlink r:id="rId113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17.06.2015 1482-З N 521-V)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5. Профилактические меры в отношении несовершеннолетнего, поставленного на профилактический учет, включают: изучение условий, образа жизни и времяпровождения несовершеннолетних, воспитательно-правовое воздействие на них, пресечение и предупреждение противоправного поведения, определение и устранение условий, способствующих совершению правонарушений и безнадзорности.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Связанные с профилактическим учетом меры воздействия осуществляют в пределах своей компетенции органы внутренних дел, комиссии по делам несовершеннолетних, общеобразовательные организации, социально-реабилитационные центры и другие субъекты профилактики безнадзорности и правонарушений несовершеннолетних.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14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30.04.2014 1310-З N 177-V)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Абзацы третий - четвертый утратили силу. -</w:t>
      </w:r>
      <w:r w:rsidRPr="003C3865">
        <w:rPr>
          <w:rFonts w:ascii="Tahoma" w:eastAsia="Times New Roman" w:hAnsi="Tahoma" w:cs="Tahoma"/>
          <w:sz w:val="21"/>
        </w:rPr>
        <w:t> </w:t>
      </w:r>
      <w:hyperlink r:id="rId115" w:history="1">
        <w:r w:rsidRPr="003C3865">
          <w:rPr>
            <w:rFonts w:ascii="Tahoma" w:eastAsia="Times New Roman" w:hAnsi="Tahoma" w:cs="Tahoma"/>
            <w:sz w:val="21"/>
          </w:rPr>
          <w:t>Закон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17.06.2015 1482-З N 521-V.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6. Профилактическая помощь осуществляется всеми субъектами профилактики безнадзорности и правонарушений несовершеннолетних в пределах их компетенции, с использованием методической, психологической, медицинской, педагогической, юридической консультации и иных предусмотренных законом способов.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14.1. Правила поведения несовершеннолетних в общественных местах и на улицах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(введена</w:t>
      </w:r>
      <w:r w:rsidRPr="003C3865">
        <w:rPr>
          <w:rFonts w:ascii="Tahoma" w:eastAsia="Times New Roman" w:hAnsi="Tahoma" w:cs="Tahoma"/>
          <w:sz w:val="21"/>
        </w:rPr>
        <w:t> </w:t>
      </w:r>
      <w:hyperlink r:id="rId116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1. Правительство Республики Саха (Якутия) для создания здоровой и безопасной среды устанавливает правила поведения несовершеннолетних в общественных местах и на улицах.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2. Правила поведения несовершеннолетних в общественных местах и на улицах не могут содержать требования, влекущие за собой необоснованные ограничения прав, свобод и законных интересов несовершеннолетних.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Глава III. ОРГАНИЗАЦИИ, НЕ ВХОДЯЩИЕ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В</w:t>
      </w:r>
      <w:proofErr w:type="gramEnd"/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СИСТЕМУ ПРОФИЛАКТИКИ БЕЗНАДЗОРНОСТИ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И ПРАВОНАРУШЕНИЙ НЕСОВЕРШЕННОЛЕТНИХ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17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22.03.2006 329-З N 671-III)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lastRenderedPageBreak/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15. Участие негосударственных некоммерческих организаций и учреждений, общественных организаций (объединений), религиозных организаций в проведении мероприятий по профилактике безнадзорности и правонарушений несовершеннолетних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18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1. Негосударственные некоммерческие организации и учреждения, общественные организации (объединения), религиозные организации, участвующие в проведении мероприятий по профилактике безнадзорности и правонарушений несовершеннолетних, в соответствии с уставами указанных организаций (объединений), учреждений или положениями о них: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а) осуществляют нравственное, эстетическое, физическое, трудовое воспитание и обучение несовершеннолетних;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б) способствуют формированию у несовершеннолетних здорового образа жизни;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оказывают помощь многодетным семьям, детям-сиротам и детям, оставшимся без попечения родителей;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г) содействуют социальной реабилитации и адаптации несовершеннолетних, вернувшихся из мест исполнения наказания в виде лишения свободы или из специальных учебно-воспитательных учреждений;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взаимодействуют с государственными и муниципальными организациями и учреждениями, осуществляющими мероприятия по профилактике безнадзорности и правонарушений несовершеннолетних.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2. Деятельность негосударственных некоммерческих организаций и учреждений, общественных организаций (объединений), религиозных организаций, участвующих в проведении мероприятий по профилактике безнадзорности и правонарушений несовершеннолетних, должна соответствовать государственным социальным стандартам, которые определяют требования к качеству и объему </w:t>
      </w: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психолого-медико-педагогических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 xml:space="preserve"> социальных услуг, порядку и условиям их оказания, обеспечению безопасности и здоровья несовершеннолетних.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Указанные организации (объединения) и учреждения вправе в судебном порядке оспаривать неправомерные, ущемляющие или нарушающие права несовершеннолетних, находящихся в социально опасном положении или трудной жизненной ситуации, действия должностных лиц органов государственной власти, органов местного самоуправления и подведомственных им учреждений и организаций, граждан, в том числе родителей или иных законных представителей несовершеннолетних, педагогических, медицинских, социальных работников и других специалистов в области работы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с несовершеннолетними.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3. Негосударственные некоммерческие организации и учреждения, общественные организации (объединения), религиозные организации, участвующие в проведении мероприятий по профилактике безнадзорности и правонарушений несовершеннолетних, могут взаимодействовать с органами и учреждениями системы профилактики безнадзорности и правонарушений несовершеннолетних, вносить предложения по совершенствованию их деятельности.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95236A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hyperlink r:id="rId119" w:history="1">
        <w:r w:rsidR="007D428C" w:rsidRPr="003C3865">
          <w:rPr>
            <w:rFonts w:ascii="Tahoma" w:eastAsia="Times New Roman" w:hAnsi="Tahoma" w:cs="Tahoma"/>
            <w:sz w:val="21"/>
          </w:rPr>
          <w:t>Статья 16</w:t>
        </w:r>
      </w:hyperlink>
      <w:r w:rsidR="007D428C" w:rsidRPr="003C3865">
        <w:rPr>
          <w:rFonts w:ascii="Tahoma" w:eastAsia="Times New Roman" w:hAnsi="Tahoma" w:cs="Tahoma"/>
          <w:sz w:val="21"/>
          <w:szCs w:val="21"/>
        </w:rPr>
        <w:t>. Органы местного самоуправления сельских поселений и городских округов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20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1. Органы местного самоуправления сельских поселений и городских округов в пределах своих полномочий и в соответствии с предметом ведения: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21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а) способствуют координации действий органов опеки и попечительства, органов по делам молодежи, образования, социальной защиты, здравоохранения, внутренних дел, общественных объединений в решении проблем жизнеустройства несовершеннолетних, профилактики безнадзорности и правонарушений;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б) принимают решения по осуществлению мероприятий, проводимых в интересах детства, по выявлению безнадзорных, ведущих бродяжнический образ жизни, и обеспечивают </w:t>
      </w:r>
      <w:r w:rsidRPr="003C3865">
        <w:rPr>
          <w:rFonts w:ascii="Tahoma" w:eastAsia="Times New Roman" w:hAnsi="Tahoma" w:cs="Tahoma"/>
          <w:sz w:val="21"/>
          <w:szCs w:val="21"/>
        </w:rPr>
        <w:lastRenderedPageBreak/>
        <w:t>их передачу в соответствующие учреждения и последующую занятость, по поддержке детско-подростковых клубов по месту жительства;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заключают договоры по оказанию услуг юридическими и физическими лицами по социальному обслуживанию детей;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г) могут создавать сеть муниципальных служб и учреждений по реабилитации несовершеннолетних, оказавшихся в трудной жизненной ситуации, в пределах средств собственных источников и доходов;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 Законов 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22.03.2006</w:t>
      </w:r>
      <w:r w:rsidRPr="003C3865">
        <w:rPr>
          <w:rFonts w:ascii="Tahoma" w:eastAsia="Times New Roman" w:hAnsi="Tahoma" w:cs="Tahoma"/>
          <w:sz w:val="21"/>
        </w:rPr>
        <w:t> </w:t>
      </w:r>
      <w:hyperlink r:id="rId122" w:history="1">
        <w:r w:rsidRPr="003C3865">
          <w:rPr>
            <w:rFonts w:ascii="Tahoma" w:eastAsia="Times New Roman" w:hAnsi="Tahoma" w:cs="Tahoma"/>
            <w:sz w:val="21"/>
          </w:rPr>
          <w:t>329-З N 671-III</w:t>
        </w:r>
      </w:hyperlink>
      <w:r w:rsidRPr="003C3865">
        <w:rPr>
          <w:rFonts w:ascii="Tahoma" w:eastAsia="Times New Roman" w:hAnsi="Tahoma" w:cs="Tahoma"/>
          <w:sz w:val="21"/>
          <w:szCs w:val="21"/>
        </w:rPr>
        <w:t>, от 26.12.2007</w:t>
      </w:r>
      <w:r w:rsidRPr="003C3865">
        <w:rPr>
          <w:rFonts w:ascii="Tahoma" w:eastAsia="Times New Roman" w:hAnsi="Tahoma" w:cs="Tahoma"/>
          <w:sz w:val="21"/>
        </w:rPr>
        <w:t> </w:t>
      </w:r>
      <w:hyperlink r:id="rId123" w:history="1">
        <w:r w:rsidRPr="003C3865">
          <w:rPr>
            <w:rFonts w:ascii="Tahoma" w:eastAsia="Times New Roman" w:hAnsi="Tahoma" w:cs="Tahoma"/>
            <w:sz w:val="21"/>
          </w:rPr>
          <w:t>539-З N 1081-III</w:t>
        </w:r>
      </w:hyperlink>
      <w:r w:rsidRPr="003C3865">
        <w:rPr>
          <w:rFonts w:ascii="Tahoma" w:eastAsia="Times New Roman" w:hAnsi="Tahoma" w:cs="Tahoma"/>
          <w:sz w:val="21"/>
          <w:szCs w:val="21"/>
        </w:rPr>
        <w:t>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разрабатывают и реализуют целевые программы и проекты по профилактике безнадзорности и правонарушений несовершеннолетних.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(п. "</w:t>
      </w: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" введен</w:t>
      </w:r>
      <w:r w:rsidRPr="003C3865">
        <w:rPr>
          <w:rFonts w:ascii="Tahoma" w:eastAsia="Times New Roman" w:hAnsi="Tahoma" w:cs="Tahoma"/>
          <w:sz w:val="21"/>
        </w:rPr>
        <w:t> </w:t>
      </w:r>
      <w:hyperlink r:id="rId124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2. Органы исполнительной власти в соответствии со своими полномочиями оказывают финансовое, организационное, информационное, методическое и иное содействие мероприятиям, проводимым органами местного самоуправления по профилактике безнадзорности и правонарушений несовершеннолетних.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16.1. Средства массовой информации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(введена</w:t>
      </w:r>
      <w:r w:rsidRPr="003C3865">
        <w:rPr>
          <w:rFonts w:ascii="Tahoma" w:eastAsia="Times New Roman" w:hAnsi="Tahoma" w:cs="Tahoma"/>
          <w:sz w:val="21"/>
        </w:rPr>
        <w:t> </w:t>
      </w:r>
      <w:hyperlink r:id="rId125" w:history="1">
        <w:r w:rsidRPr="003C3865">
          <w:rPr>
            <w:rFonts w:ascii="Tahoma" w:eastAsia="Times New Roman" w:hAnsi="Tahoma" w:cs="Tahoma"/>
            <w:sz w:val="21"/>
          </w:rPr>
          <w:t>Законом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Государственные и муниципальные средства массовой информации Республики Саха (Якутия) могут обеспечивать: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а) объективное информационное освещение процесса и результатов профилактики безнадзорности и правонарушений несовершеннолетних;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б) создание специальных программ, отражающих отечественный и зарубежный опыт социально-реабилитационной работы с несовершеннолетними;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пропаганду и распространение среди населения, в том числе среди несовершеннолетних, информации о действиях органов исполнительной власти Республики Саха (Якутия) и органов местного самоуправления по защите прав и законных интересов несовершеннолетних, решению проблем безнадзорности и профилактики правонарушений несовершеннолетних.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Глава IV. ГАРАНТИИ ЗАЩИТЫ ПРАВ НЕСОВЕРШЕННОЛЕТНИХ,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НУЖДАЮЩИХСЯ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В ПРОФИЛАКТИКЕ И СОЦИАЛЬНОЙ РЕАБИЛИТАЦИИ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95236A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hyperlink r:id="rId126" w:history="1">
        <w:r w:rsidR="007D428C" w:rsidRPr="003C3865">
          <w:rPr>
            <w:rFonts w:ascii="Tahoma" w:eastAsia="Times New Roman" w:hAnsi="Tahoma" w:cs="Tahoma"/>
            <w:sz w:val="21"/>
          </w:rPr>
          <w:t>Статья 17</w:t>
        </w:r>
      </w:hyperlink>
      <w:r w:rsidR="007D428C" w:rsidRPr="003C3865">
        <w:rPr>
          <w:rFonts w:ascii="Tahoma" w:eastAsia="Times New Roman" w:hAnsi="Tahoma" w:cs="Tahoma"/>
          <w:sz w:val="21"/>
          <w:szCs w:val="21"/>
        </w:rPr>
        <w:t>. Действие настоящего закона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Настоящий закон распространяется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на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: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а) несовершеннолетних, находящихся в социально опасном положении и нуждающихся в защите своих прав;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27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10.10.2014 1356-З N 267-V)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б) несовершеннолетних, уклоняющихся от учебы, ведущих бродяжнический образ жизни;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в) несовершеннолетних, совершивших административное правонарушение или преступление;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г) несовершеннолетних, содержащихся в учреждениях системы профилактики безнадзорности и правонарушений;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28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23.04.2009 680-З N 251-IV)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t>д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несовершеннолетних, склонных к употреблению спиртных напитков, наркотических и иных одурманивающих средств;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е) родителей (лиц, их заменяющих), не выполняющих свои обязанности по содержанию и воспитанию детей и (или) отрицательно влияющих на их поведение;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ж) государственные органы и предприятия, учреждения, организации независимо от форм собственности, осуществляющие мероприятия по профилактике безнадзорности и правонарушений несовершеннолетних, защите их прав;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proofErr w:type="spellStart"/>
      <w:r w:rsidRPr="003C3865">
        <w:rPr>
          <w:rFonts w:ascii="Tahoma" w:eastAsia="Times New Roman" w:hAnsi="Tahoma" w:cs="Tahoma"/>
          <w:sz w:val="21"/>
          <w:szCs w:val="21"/>
        </w:rPr>
        <w:lastRenderedPageBreak/>
        <w:t>з</w:t>
      </w:r>
      <w:proofErr w:type="spellEnd"/>
      <w:r w:rsidRPr="003C3865">
        <w:rPr>
          <w:rFonts w:ascii="Tahoma" w:eastAsia="Times New Roman" w:hAnsi="Tahoma" w:cs="Tahoma"/>
          <w:sz w:val="21"/>
          <w:szCs w:val="21"/>
        </w:rPr>
        <w:t>) другие категории несовершеннолетних, нуждающихся в помощи государства, защите своих прав, а также находящихся в особых условиях обучения, проживания и контроля.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21. Исключена. -</w:t>
      </w:r>
      <w:r w:rsidRPr="003C3865">
        <w:rPr>
          <w:rFonts w:ascii="Tahoma" w:eastAsia="Times New Roman" w:hAnsi="Tahoma" w:cs="Tahoma"/>
          <w:sz w:val="21"/>
        </w:rPr>
        <w:t> </w:t>
      </w:r>
      <w:hyperlink r:id="rId129" w:history="1">
        <w:r w:rsidRPr="003C3865">
          <w:rPr>
            <w:rFonts w:ascii="Tahoma" w:eastAsia="Times New Roman" w:hAnsi="Tahoma" w:cs="Tahoma"/>
            <w:sz w:val="21"/>
          </w:rPr>
          <w:t>Закон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25.06.2002 29-з N 389-II.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22. Исключена. -</w:t>
      </w:r>
      <w:r w:rsidRPr="003C3865">
        <w:rPr>
          <w:rFonts w:ascii="Tahoma" w:eastAsia="Times New Roman" w:hAnsi="Tahoma" w:cs="Tahoma"/>
          <w:sz w:val="21"/>
        </w:rPr>
        <w:t> </w:t>
      </w:r>
      <w:hyperlink r:id="rId130" w:history="1">
        <w:r w:rsidRPr="003C3865">
          <w:rPr>
            <w:rFonts w:ascii="Tahoma" w:eastAsia="Times New Roman" w:hAnsi="Tahoma" w:cs="Tahoma"/>
            <w:sz w:val="21"/>
          </w:rPr>
          <w:t>Закон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25.06.2002 29-з N 389-II.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23. Исключена. -</w:t>
      </w:r>
      <w:r w:rsidRPr="003C3865">
        <w:rPr>
          <w:rFonts w:ascii="Tahoma" w:eastAsia="Times New Roman" w:hAnsi="Tahoma" w:cs="Tahoma"/>
          <w:sz w:val="21"/>
        </w:rPr>
        <w:t> </w:t>
      </w:r>
      <w:hyperlink r:id="rId131" w:history="1">
        <w:r w:rsidRPr="003C3865">
          <w:rPr>
            <w:rFonts w:ascii="Tahoma" w:eastAsia="Times New Roman" w:hAnsi="Tahoma" w:cs="Tahoma"/>
            <w:sz w:val="21"/>
          </w:rPr>
          <w:t>Закон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25.06.2002 29-з N 389-II.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24. Исключена. -</w:t>
      </w:r>
      <w:r w:rsidRPr="003C3865">
        <w:rPr>
          <w:rFonts w:ascii="Tahoma" w:eastAsia="Times New Roman" w:hAnsi="Tahoma" w:cs="Tahoma"/>
          <w:sz w:val="21"/>
        </w:rPr>
        <w:t> </w:t>
      </w:r>
      <w:hyperlink r:id="rId132" w:history="1">
        <w:r w:rsidRPr="003C3865">
          <w:rPr>
            <w:rFonts w:ascii="Tahoma" w:eastAsia="Times New Roman" w:hAnsi="Tahoma" w:cs="Tahoma"/>
            <w:sz w:val="21"/>
          </w:rPr>
          <w:t>Закон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25.06.2002 29-з N 389-II.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25. Исключена. -</w:t>
      </w:r>
      <w:r w:rsidRPr="003C3865">
        <w:rPr>
          <w:rFonts w:ascii="Tahoma" w:eastAsia="Times New Roman" w:hAnsi="Tahoma" w:cs="Tahoma"/>
          <w:sz w:val="21"/>
        </w:rPr>
        <w:t> </w:t>
      </w:r>
      <w:hyperlink r:id="rId133" w:history="1">
        <w:r w:rsidRPr="003C3865">
          <w:rPr>
            <w:rFonts w:ascii="Tahoma" w:eastAsia="Times New Roman" w:hAnsi="Tahoma" w:cs="Tahoma"/>
            <w:sz w:val="21"/>
          </w:rPr>
          <w:t>Закон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25.06.2002 29-з N 389-II.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26. Исключена. -</w:t>
      </w:r>
      <w:r w:rsidRPr="003C3865">
        <w:rPr>
          <w:rFonts w:ascii="Tahoma" w:eastAsia="Times New Roman" w:hAnsi="Tahoma" w:cs="Tahoma"/>
          <w:sz w:val="21"/>
        </w:rPr>
        <w:t> </w:t>
      </w:r>
      <w:hyperlink r:id="rId134" w:history="1">
        <w:r w:rsidRPr="003C3865">
          <w:rPr>
            <w:rFonts w:ascii="Tahoma" w:eastAsia="Times New Roman" w:hAnsi="Tahoma" w:cs="Tahoma"/>
            <w:sz w:val="21"/>
          </w:rPr>
          <w:t>Закон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25.06.2002 29-з N 389-II.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27. Исключена. -</w:t>
      </w:r>
      <w:r w:rsidRPr="003C3865">
        <w:rPr>
          <w:rFonts w:ascii="Tahoma" w:eastAsia="Times New Roman" w:hAnsi="Tahoma" w:cs="Tahoma"/>
          <w:sz w:val="21"/>
        </w:rPr>
        <w:t> </w:t>
      </w:r>
      <w:hyperlink r:id="rId135" w:history="1">
        <w:r w:rsidRPr="003C3865">
          <w:rPr>
            <w:rFonts w:ascii="Tahoma" w:eastAsia="Times New Roman" w:hAnsi="Tahoma" w:cs="Tahoma"/>
            <w:sz w:val="21"/>
          </w:rPr>
          <w:t>Закон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25.06.2002 29-з N 389-II.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28. Исключена. -</w:t>
      </w:r>
      <w:r w:rsidRPr="003C3865">
        <w:rPr>
          <w:rFonts w:ascii="Tahoma" w:eastAsia="Times New Roman" w:hAnsi="Tahoma" w:cs="Tahoma"/>
          <w:sz w:val="21"/>
        </w:rPr>
        <w:t> </w:t>
      </w:r>
      <w:hyperlink r:id="rId136" w:history="1">
        <w:r w:rsidRPr="003C3865">
          <w:rPr>
            <w:rFonts w:ascii="Tahoma" w:eastAsia="Times New Roman" w:hAnsi="Tahoma" w:cs="Tahoma"/>
            <w:sz w:val="21"/>
          </w:rPr>
          <w:t>Закон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25.06.2002 29-з N 389-II.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29. Исключена. -</w:t>
      </w:r>
      <w:r w:rsidRPr="003C3865">
        <w:rPr>
          <w:rFonts w:ascii="Tahoma" w:eastAsia="Times New Roman" w:hAnsi="Tahoma" w:cs="Tahoma"/>
          <w:sz w:val="21"/>
        </w:rPr>
        <w:t> </w:t>
      </w:r>
      <w:hyperlink r:id="rId137" w:history="1">
        <w:r w:rsidRPr="003C3865">
          <w:rPr>
            <w:rFonts w:ascii="Tahoma" w:eastAsia="Times New Roman" w:hAnsi="Tahoma" w:cs="Tahoma"/>
            <w:sz w:val="21"/>
          </w:rPr>
          <w:t>Закон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25.06.2002 29-з N 389-II.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Глава V. ФИНАНСОВОЕ, МАТЕРИАЛЬНО-ТЕХНИЧЕСКОЕ И ИНОЕ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ОБЕСПЕЧЕНИЕ ПРОФИЛАКТИКИ БЕЗНАДЗОРНОСТИ И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ПРАВОНАРУШЕНИЙ НЕСОВЕРШЕННОЛЕТНИХ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95236A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hyperlink r:id="rId138" w:history="1">
        <w:r w:rsidR="007D428C" w:rsidRPr="003C3865">
          <w:rPr>
            <w:rFonts w:ascii="Tahoma" w:eastAsia="Times New Roman" w:hAnsi="Tahoma" w:cs="Tahoma"/>
            <w:sz w:val="21"/>
          </w:rPr>
          <w:t>Статья 18</w:t>
        </w:r>
      </w:hyperlink>
      <w:r w:rsidR="007D428C" w:rsidRPr="003C3865">
        <w:rPr>
          <w:rFonts w:ascii="Tahoma" w:eastAsia="Times New Roman" w:hAnsi="Tahoma" w:cs="Tahoma"/>
          <w:sz w:val="21"/>
          <w:szCs w:val="21"/>
        </w:rPr>
        <w:t>. Финансовое, материально-техническое обеспечение органов и учреждений системы профилактики безнадзорности и правонарушений несовершеннолетних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39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22.03.2006 329-З N 671-III)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1. Финансовое, материально-техническое и иное обеспечение профилактики безнадзорности и правонарушений несовершеннолетних осуществляется за счет государственного бюджета Республики Саха (Якутия) по утверждаемой ежегодно Правительством Республики Саха (Якутия) программе профилактики безнадзорности и правонарушений несовершеннолетних, а также за счет средств федерального бюджета в соответствии с межправительственным соглашением сторон.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Материальную базу профилактики безнадзорности и правонарушений несовершеннолетних также составляют средства, перечисленные из республиканских органов исполнительной власти, коммерческих организаций, фондов, обществ и религиозных организаций, иных, не запрещенных законодательством источников, а также добровольные пожертвования граждан, благотворительные взносы.</w:t>
      </w:r>
      <w:proofErr w:type="gramEnd"/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40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Финансовые, материальные и иные средства, предназначенные для обеспечения деятельности по профилактике преступлений, могут быть использованы на цели, предусмотренные настоящим законом.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41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22.03.2006 329-З N 671-III)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2. Средства, направленные на осуществление профилактики безнадзорности и правонарушений несовершеннолетних, предусматриваются в государственном бюджете Республики Саха (Якутия) отдельной строкой.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42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95236A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hyperlink r:id="rId143" w:history="1">
        <w:r w:rsidR="007D428C" w:rsidRPr="003C3865">
          <w:rPr>
            <w:rFonts w:ascii="Tahoma" w:eastAsia="Times New Roman" w:hAnsi="Tahoma" w:cs="Tahoma"/>
            <w:sz w:val="21"/>
          </w:rPr>
          <w:t>Статья 19</w:t>
        </w:r>
      </w:hyperlink>
      <w:r w:rsidR="007D428C" w:rsidRPr="003C3865">
        <w:rPr>
          <w:rFonts w:ascii="Tahoma" w:eastAsia="Times New Roman" w:hAnsi="Tahoma" w:cs="Tahoma"/>
          <w:sz w:val="21"/>
          <w:szCs w:val="21"/>
        </w:rPr>
        <w:t>. Стимулирование участия юридических и физических лиц в финансовом, материально-техническом и ином обеспечении профилактики безнадзорности и правонарушений несовершеннолетних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lastRenderedPageBreak/>
        <w:t>Юридические лица любой организационно-правовой формы, а также физические лица, предоставляющие свое имущество в распоряжение или собственность органов и учреждений системы профилактики безнадзорности и правонарушений несовершеннолетних, оказывающих финансовую, материально-техническую, информационную помощь, пользуются налоговыми, кредитными и иными льготами, установленными законодательством Республики Саха (Якутия) и Российской Федерации.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44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22.03.2006 329-З N 671-III)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20. Утратила силу. -</w:t>
      </w:r>
      <w:r w:rsidRPr="003C3865">
        <w:rPr>
          <w:rFonts w:ascii="Tahoma" w:eastAsia="Times New Roman" w:hAnsi="Tahoma" w:cs="Tahoma"/>
          <w:sz w:val="21"/>
        </w:rPr>
        <w:t> </w:t>
      </w:r>
      <w:hyperlink r:id="rId145" w:history="1">
        <w:r w:rsidRPr="003C3865">
          <w:rPr>
            <w:rFonts w:ascii="Tahoma" w:eastAsia="Times New Roman" w:hAnsi="Tahoma" w:cs="Tahoma"/>
            <w:sz w:val="21"/>
          </w:rPr>
          <w:t>Закон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17.06.2015 1482-З N 521-V.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95236A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hyperlink r:id="rId146" w:history="1">
        <w:r w:rsidR="007D428C" w:rsidRPr="003C3865">
          <w:rPr>
            <w:rFonts w:ascii="Tahoma" w:eastAsia="Times New Roman" w:hAnsi="Tahoma" w:cs="Tahoma"/>
            <w:sz w:val="21"/>
          </w:rPr>
          <w:t>Статья 21</w:t>
        </w:r>
      </w:hyperlink>
      <w:r w:rsidR="007D428C" w:rsidRPr="003C3865">
        <w:rPr>
          <w:rFonts w:ascii="Tahoma" w:eastAsia="Times New Roman" w:hAnsi="Tahoma" w:cs="Tahoma"/>
          <w:sz w:val="21"/>
          <w:szCs w:val="21"/>
        </w:rPr>
        <w:t>. Государственные и общественные фонды содействия профилактике безнадзорности и правонарушений несовершеннолетних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В целях дополнительного финансирования мероприятий по профилактике безнадзорности и правонарушений несовершеннолетних, а также укрепления материально-технической базы органов и учреждений системы профилактики безнадзорности и правонарушений несовершеннолетних в установленном законодательством порядке могут учреждаться соответствующие государственные и общественные фонды содействия профилактике безнадзорности и правонарушений несовершеннолетних. Порядок формирования государственных и общественных фондов и порядок расходования его средств определяется соответствующим нормативным правовым актом Республики Саха (Якутия).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47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22.03.2006 329-З N 671-III)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22. Обеспечение кадрами органов и учреждений системы профилактики безнадзорности и правонарушений несовершеннолетних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48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17.06.2015 1482-З N 521-V)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1. Прием граждан на работу в органы и учреждения системы профилактики безнадзорности и правонарушений несовершеннолетних и увольнение их с работы осуществляются в соответствии с трудовым законодательством.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2. Подготовка педагогических, медицинских и других специалистов для органов и учреждений системы профилактики безнадзорности и правонарушений несовершеннолетних осуществляется в профессиональных образовательных организациях, образовательных организациях высшего образования, на специальных факультетах и курсах в профессиональных образовательных организациях и образовательных организациях высшего образования, а также в организациях дополнительного профессионального образования.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Глава VI. ГАРАНТИИ ИСПОЛНЕНИЯ НАСТОЯЩЕГО ЗАКОНА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95236A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hyperlink r:id="rId149" w:history="1">
        <w:r w:rsidR="007D428C" w:rsidRPr="003C3865">
          <w:rPr>
            <w:rFonts w:ascii="Tahoma" w:eastAsia="Times New Roman" w:hAnsi="Tahoma" w:cs="Tahoma"/>
            <w:sz w:val="21"/>
          </w:rPr>
          <w:t>Статья 23</w:t>
        </w:r>
      </w:hyperlink>
      <w:r w:rsidR="007D428C" w:rsidRPr="003C3865">
        <w:rPr>
          <w:rFonts w:ascii="Tahoma" w:eastAsia="Times New Roman" w:hAnsi="Tahoma" w:cs="Tahoma"/>
          <w:sz w:val="21"/>
          <w:szCs w:val="21"/>
        </w:rPr>
        <w:t>. Ответственность за неисполнение либо ненадлежащее исполнение настоящего закона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1. Органы государственной власти, местного самоуправления, предприятия, учреждения, организации, граждане несут ответственность за неисполнение или ненадлежащее исполнение настоящего закона в соответствии с законодательством Республики Саха (Якутия) и Российской Федерации.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2. Невыполнение должностным лицом профилактической работы влечет за собой привлечение к дисциплинарной ответственности в соответствии с законодательством Республики Саха (Якутия) и Российской Федерации.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Статья 24. Судебная защита прав несовершеннолетних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50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17.06.2015 1482-З N 521-V)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Органы и учреждения системы профилактики безнадзорности и правонарушений несовершеннолетних, а также несовершеннолетние, их родители или иные законные </w:t>
      </w:r>
      <w:r w:rsidRPr="003C3865">
        <w:rPr>
          <w:rFonts w:ascii="Tahoma" w:eastAsia="Times New Roman" w:hAnsi="Tahoma" w:cs="Tahoma"/>
          <w:sz w:val="21"/>
          <w:szCs w:val="21"/>
        </w:rPr>
        <w:lastRenderedPageBreak/>
        <w:t>представители вправе обратиться в установленном законодательством Российской Федерации порядке в суд с иском о возмещении вреда, причиненного здоровью несовершеннолетнего, его имуществу, и (или) морального вреда.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Глава VII. ГОСУДАРСТВЕННЫЙ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КОНТРОЛЬ ЗА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ДЕЯТЕЛЬНОСТЬЮ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ОРГАНОВ И УЧРЕЖДЕНИЙ СИСТЕМЫ ПРОФИЛАКТИКИ БЕЗНАДЗОРНОСТИ И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ПРАВОНАРУШЕНИЙ НЕСОВЕРШЕННОЛЕТНИХ</w:t>
      </w:r>
    </w:p>
    <w:p w:rsidR="007D428C" w:rsidRPr="003C3865" w:rsidRDefault="007D428C" w:rsidP="007D428C">
      <w:pPr>
        <w:spacing w:after="15"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51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22.03.2006 329-З N 671-III)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95236A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hyperlink r:id="rId152" w:history="1">
        <w:r w:rsidR="007D428C" w:rsidRPr="003C3865">
          <w:rPr>
            <w:rFonts w:ascii="Tahoma" w:eastAsia="Times New Roman" w:hAnsi="Tahoma" w:cs="Tahoma"/>
            <w:sz w:val="21"/>
          </w:rPr>
          <w:t>Статья 25</w:t>
        </w:r>
      </w:hyperlink>
      <w:r w:rsidR="007D428C" w:rsidRPr="003C3865">
        <w:rPr>
          <w:rFonts w:ascii="Tahoma" w:eastAsia="Times New Roman" w:hAnsi="Tahoma" w:cs="Tahoma"/>
          <w:sz w:val="21"/>
          <w:szCs w:val="21"/>
        </w:rPr>
        <w:t>. Государственный контроль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53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22.03.2006 329-З N 671-III)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1. Государственный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контроль за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деятельностью органов и учреждений системы профилактики безнадзорности и правонарушений несовершеннолетних осуществляется органами исполнительной власти Республики Саха (Якутия) в пределах своих полномочий и в порядке, установленном законодательством Республики Саха (Якутия).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 xml:space="preserve">2. Ведомственный 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контроль за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лицами.</w:t>
      </w:r>
    </w:p>
    <w:p w:rsidR="007D428C" w:rsidRPr="003C3865" w:rsidRDefault="007D428C" w:rsidP="007D428C">
      <w:pPr>
        <w:spacing w:after="15" w:line="240" w:lineRule="auto"/>
        <w:ind w:firstLine="540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Порядок осуществления ведомственного контроля в сфере профилактики безнадзорности и правонарушений несовершеннолетних определяется соответствующими нормативными правовыми актами министерств и ведомств.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(часть вторая в ред.</w:t>
      </w:r>
      <w:r w:rsidRPr="003C3865">
        <w:rPr>
          <w:rFonts w:ascii="Tahoma" w:eastAsia="Times New Roman" w:hAnsi="Tahoma" w:cs="Tahoma"/>
          <w:sz w:val="21"/>
        </w:rPr>
        <w:t> </w:t>
      </w:r>
      <w:hyperlink r:id="rId154" w:history="1">
        <w:r w:rsidRPr="003C3865">
          <w:rPr>
            <w:rFonts w:ascii="Tahoma" w:eastAsia="Times New Roman" w:hAnsi="Tahoma" w:cs="Tahoma"/>
            <w:sz w:val="21"/>
          </w:rPr>
          <w:t>Закона</w:t>
        </w:r>
      </w:hyperlink>
      <w:r w:rsidRPr="003C3865">
        <w:rPr>
          <w:rFonts w:ascii="Tahoma" w:eastAsia="Times New Roman" w:hAnsi="Tahoma" w:cs="Tahoma"/>
          <w:sz w:val="21"/>
        </w:rPr>
        <w:t> </w:t>
      </w:r>
      <w:r w:rsidRPr="003C3865">
        <w:rPr>
          <w:rFonts w:ascii="Tahoma" w:eastAsia="Times New Roman" w:hAnsi="Tahoma" w:cs="Tahoma"/>
          <w:sz w:val="21"/>
          <w:szCs w:val="21"/>
        </w:rPr>
        <w:t>Р</w:t>
      </w: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С(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>Я) от 26.12.2007 539-З N 1081-III)</w:t>
      </w:r>
    </w:p>
    <w:p w:rsidR="007D428C" w:rsidRPr="003C3865" w:rsidRDefault="007D428C" w:rsidP="007D428C">
      <w:pPr>
        <w:spacing w:after="15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 </w:t>
      </w:r>
    </w:p>
    <w:p w:rsidR="007D428C" w:rsidRPr="003C3865" w:rsidRDefault="007D428C" w:rsidP="007D428C">
      <w:pPr>
        <w:spacing w:after="15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Председатель</w:t>
      </w:r>
    </w:p>
    <w:p w:rsidR="007D428C" w:rsidRPr="003C3865" w:rsidRDefault="007D428C" w:rsidP="007D428C">
      <w:pPr>
        <w:spacing w:after="15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Палаты Представителей</w:t>
      </w:r>
    </w:p>
    <w:p w:rsidR="007D428C" w:rsidRPr="003C3865" w:rsidRDefault="007D428C" w:rsidP="007D428C">
      <w:pPr>
        <w:spacing w:after="15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Н.СОЛОМОВ</w:t>
      </w:r>
    </w:p>
    <w:p w:rsidR="007D428C" w:rsidRPr="003C3865" w:rsidRDefault="007D428C" w:rsidP="007D428C">
      <w:pPr>
        <w:spacing w:after="15" w:line="240" w:lineRule="auto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г. Якутск</w:t>
      </w:r>
    </w:p>
    <w:p w:rsidR="007D428C" w:rsidRPr="003C3865" w:rsidRDefault="007D428C" w:rsidP="007D428C">
      <w:pPr>
        <w:spacing w:after="15" w:line="240" w:lineRule="auto"/>
        <w:rPr>
          <w:rFonts w:ascii="Tahoma" w:eastAsia="Times New Roman" w:hAnsi="Tahoma" w:cs="Tahoma"/>
          <w:sz w:val="21"/>
          <w:szCs w:val="21"/>
        </w:rPr>
      </w:pPr>
      <w:r w:rsidRPr="003C3865">
        <w:rPr>
          <w:rFonts w:ascii="Tahoma" w:eastAsia="Times New Roman" w:hAnsi="Tahoma" w:cs="Tahoma"/>
          <w:sz w:val="21"/>
          <w:szCs w:val="21"/>
        </w:rPr>
        <w:t>11 февраля 1999 года</w:t>
      </w:r>
    </w:p>
    <w:p w:rsidR="007D428C" w:rsidRPr="003C3865" w:rsidRDefault="007D428C" w:rsidP="007D428C">
      <w:pPr>
        <w:spacing w:after="15" w:line="240" w:lineRule="auto"/>
        <w:rPr>
          <w:rFonts w:ascii="Tahoma" w:eastAsia="Times New Roman" w:hAnsi="Tahoma" w:cs="Tahoma"/>
          <w:sz w:val="21"/>
          <w:szCs w:val="21"/>
        </w:rPr>
      </w:pPr>
      <w:proofErr w:type="gramStart"/>
      <w:r w:rsidRPr="003C3865">
        <w:rPr>
          <w:rFonts w:ascii="Tahoma" w:eastAsia="Times New Roman" w:hAnsi="Tahoma" w:cs="Tahoma"/>
          <w:sz w:val="21"/>
          <w:szCs w:val="21"/>
        </w:rPr>
        <w:t>З</w:t>
      </w:r>
      <w:proofErr w:type="gramEnd"/>
      <w:r w:rsidRPr="003C3865">
        <w:rPr>
          <w:rFonts w:ascii="Tahoma" w:eastAsia="Times New Roman" w:hAnsi="Tahoma" w:cs="Tahoma"/>
          <w:sz w:val="21"/>
          <w:szCs w:val="21"/>
        </w:rPr>
        <w:t xml:space="preserve"> N 69-II</w:t>
      </w:r>
    </w:p>
    <w:p w:rsidR="007D428C" w:rsidRPr="003C3865" w:rsidRDefault="0095236A" w:rsidP="007D428C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hyperlink r:id="rId155" w:history="1">
        <w:r w:rsidR="007D428C" w:rsidRPr="003C3865">
          <w:rPr>
            <w:rFonts w:ascii="Tahoma" w:eastAsia="Times New Roman" w:hAnsi="Tahoma" w:cs="Tahoma"/>
            <w:sz w:val="21"/>
            <w:u w:val="single"/>
          </w:rPr>
          <w:t>Назад</w:t>
        </w:r>
      </w:hyperlink>
    </w:p>
    <w:p w:rsidR="00126136" w:rsidRPr="003C3865" w:rsidRDefault="00126136"/>
    <w:sectPr w:rsidR="00126136" w:rsidRPr="003C3865" w:rsidSect="0095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28C"/>
    <w:rsid w:val="00126136"/>
    <w:rsid w:val="003C3865"/>
    <w:rsid w:val="007D428C"/>
    <w:rsid w:val="0095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428C"/>
  </w:style>
  <w:style w:type="character" w:customStyle="1" w:styleId="time">
    <w:name w:val="time"/>
    <w:basedOn w:val="a0"/>
    <w:rsid w:val="007D428C"/>
  </w:style>
  <w:style w:type="character" w:styleId="a3">
    <w:name w:val="Hyperlink"/>
    <w:basedOn w:val="a0"/>
    <w:uiPriority w:val="99"/>
    <w:semiHidden/>
    <w:unhideWhenUsed/>
    <w:rsid w:val="007D42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428C"/>
    <w:rPr>
      <w:color w:val="800080"/>
      <w:u w:val="single"/>
    </w:rPr>
  </w:style>
  <w:style w:type="paragraph" w:customStyle="1" w:styleId="consplustitle">
    <w:name w:val="consplustitle"/>
    <w:basedOn w:val="a"/>
    <w:rsid w:val="007D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D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28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4E4E4"/>
                            <w:right w:val="none" w:sz="0" w:space="0" w:color="auto"/>
                          </w:divBdr>
                        </w:div>
                        <w:div w:id="14957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5671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FF67287A8808214B505D084372BF0F7EE5A17167510AC63B8433C95DFBA84A395B1E554BA404EA04D56Y6j7A" TargetMode="External"/><Relationship Id="rId117" Type="http://schemas.openxmlformats.org/officeDocument/2006/relationships/hyperlink" Target="consultantplus://offline/ref=6FF67287A8808214B505D084372BF0F7EE5A17167817A566B8433C95DFBA84A395B1E554BA404EA04D54Y6j3A" TargetMode="External"/><Relationship Id="rId21" Type="http://schemas.openxmlformats.org/officeDocument/2006/relationships/hyperlink" Target="consultantplus://offline/ref=6FF67287A8808214B505D084372BF0F7EE5A17167017A363B11E369D86B686A49AEEF253F34C4FA04D5765Y2jDA" TargetMode="External"/><Relationship Id="rId42" Type="http://schemas.openxmlformats.org/officeDocument/2006/relationships/hyperlink" Target="consultantplus://offline/ref=6FF67287A8808214B505D084372BF0F7EE5A17167412A461B71E369D86B686A49AEEF253F34C4FA04D5762Y2j0A" TargetMode="External"/><Relationship Id="rId47" Type="http://schemas.openxmlformats.org/officeDocument/2006/relationships/hyperlink" Target="consultantplus://offline/ref=6FF67287A8808214B505D084372BF0F7EE5A17167515A064B41E369D86B686A49AEEF253F34C4FA04D5766Y2jDA" TargetMode="External"/><Relationship Id="rId63" Type="http://schemas.openxmlformats.org/officeDocument/2006/relationships/hyperlink" Target="consultantplus://offline/ref=6FF67287A8808214B505D084372BF0F7EE5A17167515A064B41E369D86B686A49AEEF253F34C4FA04D5765Y2j9A" TargetMode="External"/><Relationship Id="rId68" Type="http://schemas.openxmlformats.org/officeDocument/2006/relationships/hyperlink" Target="http://www.sakha.gov.ru/node/233411" TargetMode="External"/><Relationship Id="rId84" Type="http://schemas.openxmlformats.org/officeDocument/2006/relationships/hyperlink" Target="consultantplus://offline/ref=6FF67287A8808214B505D084372BF0F7EE5A17167412A461B61E369D86B686A49AEEF253F34C4FA04D5562Y2jFA" TargetMode="External"/><Relationship Id="rId89" Type="http://schemas.openxmlformats.org/officeDocument/2006/relationships/hyperlink" Target="consultantplus://offline/ref=6FF67287A8808214B505D084372BF0F7EE5A17167017A363B11E369D86B686A49AEEF253F34C4FA04D5661Y2j1A" TargetMode="External"/><Relationship Id="rId112" Type="http://schemas.openxmlformats.org/officeDocument/2006/relationships/hyperlink" Target="consultantplus://offline/ref=6FF67287A8808214B505D084372BF0F7EE5A17167412A461B71E369D86B686A49AEEF253F34C4FA04D576FY2j0A" TargetMode="External"/><Relationship Id="rId133" Type="http://schemas.openxmlformats.org/officeDocument/2006/relationships/hyperlink" Target="consultantplus://offline/ref=6FF67287A8808214B505D084372BF0F7EE5A17167510AC63B8433C95DFBA84A395B1E554BA404EA04D56Y6j2A" TargetMode="External"/><Relationship Id="rId138" Type="http://schemas.openxmlformats.org/officeDocument/2006/relationships/hyperlink" Target="consultantplus://offline/ref=6FF67287A8808214B505D084372BF0F7EE5A17167817A566B8433C95DFBA84A395B1E554BA404EA04D53Y6j5A" TargetMode="External"/><Relationship Id="rId154" Type="http://schemas.openxmlformats.org/officeDocument/2006/relationships/hyperlink" Target="consultantplus://offline/ref=6FF67287A8808214B505D084372BF0F7EE5A17167017A363B11E369D86B686A49AEEF253F34C4FA04D5567Y2jFA" TargetMode="External"/><Relationship Id="rId16" Type="http://schemas.openxmlformats.org/officeDocument/2006/relationships/hyperlink" Target="consultantplus://offline/ref=6FF67287A8808214B505D084372BF0F7EE5A17167017A363B11E369D86B686A49AEEF253F34C4FA04D5767Y2j1A" TargetMode="External"/><Relationship Id="rId107" Type="http://schemas.openxmlformats.org/officeDocument/2006/relationships/hyperlink" Target="consultantplus://offline/ref=6FF67287A8808214B505D084372BF0F7EE5A17167412A461B71E369D86B686A49AEEF253F34C4FA04D576FY2j0A" TargetMode="External"/><Relationship Id="rId11" Type="http://schemas.openxmlformats.org/officeDocument/2006/relationships/hyperlink" Target="consultantplus://offline/ref=6FF67287A8808214B505D084372BF0F7EE5A17167515A064B41E369D86B686A49AEEF253F34C4FA04D5767Y2j0A" TargetMode="External"/><Relationship Id="rId32" Type="http://schemas.openxmlformats.org/officeDocument/2006/relationships/hyperlink" Target="consultantplus://offline/ref=6FF67287A8808214B505D084372BF0F7EE5A17167412A461B71E369D86B686A49AEEF253F34C4FA04D5763Y2jCA" TargetMode="External"/><Relationship Id="rId37" Type="http://schemas.openxmlformats.org/officeDocument/2006/relationships/hyperlink" Target="consultantplus://offline/ref=6FF67287A8808214B505D084372BF0F7EE5A17167412A660B21E369D86B686A49AEEF253F34C4FA04D5766Y2jBA" TargetMode="External"/><Relationship Id="rId53" Type="http://schemas.openxmlformats.org/officeDocument/2006/relationships/hyperlink" Target="consultantplus://offline/ref=6FF67287A8808214B505D084372BF0F7EE5A17167017A363B11E369D86B686A49AEEF253F34C4FA04D5760Y2jAA" TargetMode="External"/><Relationship Id="rId58" Type="http://schemas.openxmlformats.org/officeDocument/2006/relationships/hyperlink" Target="consultantplus://offline/ref=6FF67287A8808214B505D084372BF0F7EE5A17167017A363B11E369D86B686A49AEEF253F34C4FA04D5760Y2jDA" TargetMode="External"/><Relationship Id="rId74" Type="http://schemas.openxmlformats.org/officeDocument/2006/relationships/hyperlink" Target="consultantplus://offline/ref=6FF67287A8808214B505D084372BF0F7EE5A17167412A461B71E369D86B686A49AEEF253F34C4FA04D5760Y2jEA" TargetMode="External"/><Relationship Id="rId79" Type="http://schemas.openxmlformats.org/officeDocument/2006/relationships/hyperlink" Target="consultantplus://offline/ref=6FF67287A8808214B505D084372BF0F7EE5A17167515A064B41E369D86B686A49AEEF253F34C4FA04D5764Y2j9A" TargetMode="External"/><Relationship Id="rId102" Type="http://schemas.openxmlformats.org/officeDocument/2006/relationships/hyperlink" Target="consultantplus://offline/ref=6FF67287A8808214B505D084372BF0F7EE5A17167412A461B71E369D86B686A49AEEF253F34C4FA04D576FY2j9A" TargetMode="External"/><Relationship Id="rId123" Type="http://schemas.openxmlformats.org/officeDocument/2006/relationships/hyperlink" Target="consultantplus://offline/ref=6FF67287A8808214B505D084372BF0F7EE5A17167017A363B11E369D86B686A49AEEF253F34C4FA04D566EY2jCA" TargetMode="External"/><Relationship Id="rId128" Type="http://schemas.openxmlformats.org/officeDocument/2006/relationships/hyperlink" Target="consultantplus://offline/ref=6FF67287A8808214B505D084372BF0F7EE5A1716701BA066BA1E369D86B686A49AEEF253F34C4FA04D5767Y2j1A" TargetMode="External"/><Relationship Id="rId144" Type="http://schemas.openxmlformats.org/officeDocument/2006/relationships/hyperlink" Target="consultantplus://offline/ref=6FF67287A8808214B505D084372BF0F7EE5A17167817A566B8433C95DFBA84A395B1E554BA404EA04D53Y6j2A" TargetMode="External"/><Relationship Id="rId149" Type="http://schemas.openxmlformats.org/officeDocument/2006/relationships/hyperlink" Target="consultantplus://offline/ref=6FF67287A8808214B505D084372BF0F7EE5A17167817A566B8433C95DFBA84A395B1E554BA404EA04D52Y6j5A" TargetMode="External"/><Relationship Id="rId5" Type="http://schemas.openxmlformats.org/officeDocument/2006/relationships/hyperlink" Target="consultantplus://offline/ref=6FF67287A8808214B505D084372BF0F7EE5A17167515AC61B8433C95DFBA84A395B1E554BA404EA04D57Y6j0A" TargetMode="External"/><Relationship Id="rId90" Type="http://schemas.openxmlformats.org/officeDocument/2006/relationships/hyperlink" Target="consultantplus://offline/ref=6FF67287A8808214B505D084372BF0F7EE5A17167412A660B21E369D86B686A49AEEF253F34C4FA04D5763Y2jAA" TargetMode="External"/><Relationship Id="rId95" Type="http://schemas.openxmlformats.org/officeDocument/2006/relationships/hyperlink" Target="consultantplus://offline/ref=6FF67287A8808214B505D084372BF0F7EE5A17167412A461B71E369D86B686A49AEEF253F34C4FA04D5760Y2j1A" TargetMode="External"/><Relationship Id="rId22" Type="http://schemas.openxmlformats.org/officeDocument/2006/relationships/hyperlink" Target="consultantplus://offline/ref=6FF67287A8808214B505D084372BF0F7EE5A17167017A363B11E369D86B686A49AEEF253F34C4FA04D5765Y2jEA" TargetMode="External"/><Relationship Id="rId27" Type="http://schemas.openxmlformats.org/officeDocument/2006/relationships/hyperlink" Target="consultantplus://offline/ref=6FF67287A8808214B505D084372BF0F7EE5A17167017A363B11E369D86B686A49AEEF253F34C4FA04D5764Y2j8A" TargetMode="External"/><Relationship Id="rId43" Type="http://schemas.openxmlformats.org/officeDocument/2006/relationships/hyperlink" Target="consultantplus://offline/ref=6FF67287A8808214B505D084372BF0F7EE5A17167412A461B71E369D86B686A49AEEF253F34C4FA04D5762Y2j1A" TargetMode="External"/><Relationship Id="rId48" Type="http://schemas.openxmlformats.org/officeDocument/2006/relationships/hyperlink" Target="consultantplus://offline/ref=6FF67287A8808214B505D084372BF0F7EE5A17167515A064B41E369D86B686A49AEEF253F34C4FA04D5766Y2jFA" TargetMode="External"/><Relationship Id="rId64" Type="http://schemas.openxmlformats.org/officeDocument/2006/relationships/hyperlink" Target="consultantplus://offline/ref=6FF67287A8808214B505D084372BF0F7EE5A17167017A363B11E369D86B686A49AEEF253F34C4FA04D5760Y2jFA" TargetMode="External"/><Relationship Id="rId69" Type="http://schemas.openxmlformats.org/officeDocument/2006/relationships/hyperlink" Target="http://www.sakha.gov.ru/node/233411" TargetMode="External"/><Relationship Id="rId113" Type="http://schemas.openxmlformats.org/officeDocument/2006/relationships/hyperlink" Target="consultantplus://offline/ref=6FF67287A8808214B505D084372BF0F7EE5A17167412A660B21E369D86B686A49AEEF253F34C4FA04D5763Y2jBA" TargetMode="External"/><Relationship Id="rId118" Type="http://schemas.openxmlformats.org/officeDocument/2006/relationships/hyperlink" Target="consultantplus://offline/ref=6FF67287A8808214B505D084372BF0F7EE5A17167017A363B11E369D86B686A49AEEF253F34C4FA04D566FY2j8A" TargetMode="External"/><Relationship Id="rId134" Type="http://schemas.openxmlformats.org/officeDocument/2006/relationships/hyperlink" Target="consultantplus://offline/ref=6FF67287A8808214B505D084372BF0F7EE5A17167510AC63B8433C95DFBA84A395B1E554BA404EA04D56Y6j2A" TargetMode="External"/><Relationship Id="rId139" Type="http://schemas.openxmlformats.org/officeDocument/2006/relationships/hyperlink" Target="consultantplus://offline/ref=6FF67287A8808214B505D084372BF0F7EE5A17167817A566B8433C95DFBA84A395B1E554BA404EA04D53Y6j4A" TargetMode="External"/><Relationship Id="rId80" Type="http://schemas.openxmlformats.org/officeDocument/2006/relationships/hyperlink" Target="http://www.sakha.gov.ru/node/233411" TargetMode="External"/><Relationship Id="rId85" Type="http://schemas.openxmlformats.org/officeDocument/2006/relationships/hyperlink" Target="consultantplus://offline/ref=6FF67287A8808214B505D084372BF0F7EE5A17167515A064B41E369D86B686A49AEEF253F34C4FA04D5764Y2jCA" TargetMode="External"/><Relationship Id="rId150" Type="http://schemas.openxmlformats.org/officeDocument/2006/relationships/hyperlink" Target="consultantplus://offline/ref=6FF67287A8808214B505D084372BF0F7EE5A17167412A660B21E369D86B686A49AEEF253F34C4FA04D5762Y2jBA" TargetMode="External"/><Relationship Id="rId155" Type="http://schemas.openxmlformats.org/officeDocument/2006/relationships/hyperlink" Target="http://www.sakha.gov.ru/node/233411" TargetMode="External"/><Relationship Id="rId12" Type="http://schemas.openxmlformats.org/officeDocument/2006/relationships/hyperlink" Target="consultantplus://offline/ref=6FF67287A8808214B505D084372BF0F7EE5A17167412A660B21E369D86B686A49AEEF253F34C4FA04D5767Y2j0A" TargetMode="External"/><Relationship Id="rId17" Type="http://schemas.openxmlformats.org/officeDocument/2006/relationships/hyperlink" Target="consultantplus://offline/ref=6FF67287A8808214B505D084372BF0F7EE5A17167017A363B11E369D86B686A49AEEF253F34C4FA04D5766Y2j9A" TargetMode="External"/><Relationship Id="rId33" Type="http://schemas.openxmlformats.org/officeDocument/2006/relationships/hyperlink" Target="consultantplus://offline/ref=6FF67287A8808214B505CE892147ACFEE6594B127510AE35EF416DC0D1YBjFA" TargetMode="External"/><Relationship Id="rId38" Type="http://schemas.openxmlformats.org/officeDocument/2006/relationships/hyperlink" Target="consultantplus://offline/ref=6FF67287A8808214B505D084372BF0F7EE5A17167510AC63B8433C95DFBA84A395B1E554BA404EA04D56Y6j3A" TargetMode="External"/><Relationship Id="rId59" Type="http://schemas.openxmlformats.org/officeDocument/2006/relationships/hyperlink" Target="consultantplus://offline/ref=6FF67287A8808214B505D084372BF0F7EE5A17167017A363B11E369D86B686A49AEEF253F34C4FA04D5760Y2jEA" TargetMode="External"/><Relationship Id="rId103" Type="http://schemas.openxmlformats.org/officeDocument/2006/relationships/hyperlink" Target="consultantplus://offline/ref=6FF67287A8808214B505D084372BF0F7EE5A17167412A461B71E369D86B686A49AEEF253F34C4FA04D576FY2j0A" TargetMode="External"/><Relationship Id="rId108" Type="http://schemas.openxmlformats.org/officeDocument/2006/relationships/hyperlink" Target="consultantplus://offline/ref=6FF67287A8808214B505D084372BF0F7EE5A17167412A461B71E369D86B686A49AEEF253F34C4FA04D576FY2j0A" TargetMode="External"/><Relationship Id="rId124" Type="http://schemas.openxmlformats.org/officeDocument/2006/relationships/hyperlink" Target="consultantplus://offline/ref=6FF67287A8808214B505D084372BF0F7EE5A17167017A363B11E369D86B686A49AEEF253F34C4FA04D566EY2jDA" TargetMode="External"/><Relationship Id="rId129" Type="http://schemas.openxmlformats.org/officeDocument/2006/relationships/hyperlink" Target="consultantplus://offline/ref=6FF67287A8808214B505D084372BF0F7EE5A17167510AC63B8433C95DFBA84A395B1E554BA404EA04D56Y6j2A" TargetMode="External"/><Relationship Id="rId20" Type="http://schemas.openxmlformats.org/officeDocument/2006/relationships/hyperlink" Target="consultantplus://offline/ref=6FF67287A8808214B505D084372BF0F7EE5A17167515A064B41E369D86B686A49AEEF253F34C4FA04D5767Y2j1A" TargetMode="External"/><Relationship Id="rId41" Type="http://schemas.openxmlformats.org/officeDocument/2006/relationships/hyperlink" Target="consultantplus://offline/ref=6FF67287A8808214B505D084372BF0F7EE5A17167017A363B11E369D86B686A49AEEF253F34C4FA04D5761Y2j8A" TargetMode="External"/><Relationship Id="rId54" Type="http://schemas.openxmlformats.org/officeDocument/2006/relationships/hyperlink" Target="consultantplus://offline/ref=6FF67287A8808214B505D084372BF0F7EE5A17167412A461B71E369D86B686A49AEEF253F34C4FA04D5761Y2jFA" TargetMode="External"/><Relationship Id="rId62" Type="http://schemas.openxmlformats.org/officeDocument/2006/relationships/hyperlink" Target="consultantplus://offline/ref=6FF67287A8808214B505D084372BF0F7EE5A17167412A461B71E369D86B686A49AEEF253F34C4FA04D5760Y2jDA" TargetMode="External"/><Relationship Id="rId70" Type="http://schemas.openxmlformats.org/officeDocument/2006/relationships/hyperlink" Target="consultantplus://offline/ref=6FF67287A8808214B505D084372BF0F7EE5A17167017A363B11E369D86B686A49AEEF253F34C4FA04D576FY2jDA" TargetMode="External"/><Relationship Id="rId75" Type="http://schemas.openxmlformats.org/officeDocument/2006/relationships/hyperlink" Target="consultantplus://offline/ref=6FF67287A8808214B505D084372BF0F7EE5A17167017A363B11E369D86B686A49AEEF253F34C4FA04D5665Y2jEA" TargetMode="External"/><Relationship Id="rId83" Type="http://schemas.openxmlformats.org/officeDocument/2006/relationships/hyperlink" Target="http://www.sakha.gov.ru/node/233411" TargetMode="External"/><Relationship Id="rId88" Type="http://schemas.openxmlformats.org/officeDocument/2006/relationships/hyperlink" Target="consultantplus://offline/ref=6FF67287A8808214B505D084372BF0F7EE5A17167412A660B21E369D86B686A49AEEF253F34C4FA04D5763Y2j9A" TargetMode="External"/><Relationship Id="rId91" Type="http://schemas.openxmlformats.org/officeDocument/2006/relationships/hyperlink" Target="consultantplus://offline/ref=6FF67287A8808214B505D084372BF0F7EE5A17167510AC63B8433C95DFBA84A395B1E554BA404EA04D56Y6j1A" TargetMode="External"/><Relationship Id="rId96" Type="http://schemas.openxmlformats.org/officeDocument/2006/relationships/hyperlink" Target="consultantplus://offline/ref=6FF67287A8808214B505D084372BF0F7EE5A17167017A363B11E369D86B686A49AEEF253F34C4FA04D5660Y2jDA" TargetMode="External"/><Relationship Id="rId111" Type="http://schemas.openxmlformats.org/officeDocument/2006/relationships/hyperlink" Target="consultantplus://offline/ref=6FF67287A8808214B505D084372BF0F7EE5A17167412A461B71E369D86B686A49AEEF253F34C4FA04D576FY2j0A" TargetMode="External"/><Relationship Id="rId132" Type="http://schemas.openxmlformats.org/officeDocument/2006/relationships/hyperlink" Target="consultantplus://offline/ref=6FF67287A8808214B505D084372BF0F7EE5A17167510AC63B8433C95DFBA84A395B1E554BA404EA04D56Y6j2A" TargetMode="External"/><Relationship Id="rId140" Type="http://schemas.openxmlformats.org/officeDocument/2006/relationships/hyperlink" Target="consultantplus://offline/ref=6FF67287A8808214B505D084372BF0F7EE5A17167017A363B11E369D86B686A49AEEF253F34C4FA04D5567Y2jCA" TargetMode="External"/><Relationship Id="rId145" Type="http://schemas.openxmlformats.org/officeDocument/2006/relationships/hyperlink" Target="consultantplus://offline/ref=6FF67287A8808214B505D084372BF0F7EE5A17167412A660B21E369D86B686A49AEEF253F34C4FA04D5763Y2j0A" TargetMode="External"/><Relationship Id="rId153" Type="http://schemas.openxmlformats.org/officeDocument/2006/relationships/hyperlink" Target="consultantplus://offline/ref=6FF67287A8808214B505D084372BF0F7EE5A17167817A566B8433C95DFBA84A395B1E554BA404EA04D52Y6j1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F67287A8808214B505D084372BF0F7EE5A17167817A566B8433C95DFBA84A395B1E554BA404EA04D57Y6j0A" TargetMode="External"/><Relationship Id="rId15" Type="http://schemas.openxmlformats.org/officeDocument/2006/relationships/hyperlink" Target="consultantplus://offline/ref=6FF67287A8808214B505D084372BF0F7EE5A17167510AC66B51E369D86B686A4Y9jAA" TargetMode="External"/><Relationship Id="rId23" Type="http://schemas.openxmlformats.org/officeDocument/2006/relationships/hyperlink" Target="consultantplus://offline/ref=6FF67287A8808214B505D084372BF0F7EE5A17167412A660B21E369D86B686A49AEEF253F34C4FA04D5767Y2j1A" TargetMode="External"/><Relationship Id="rId28" Type="http://schemas.openxmlformats.org/officeDocument/2006/relationships/hyperlink" Target="consultantplus://offline/ref=6FF67287A8808214B505D084372BF0F7EE5A17167412A461B61E369D86B686A49AEEF253F34C4FA04D5563Y2jCA" TargetMode="External"/><Relationship Id="rId36" Type="http://schemas.openxmlformats.org/officeDocument/2006/relationships/hyperlink" Target="consultantplus://offline/ref=6FF67287A8808214B505D084372BF0F7EE5A17167412A660B21E369D86B686A49AEEF253F34C4FA04D5766Y2j9A" TargetMode="External"/><Relationship Id="rId49" Type="http://schemas.openxmlformats.org/officeDocument/2006/relationships/hyperlink" Target="consultantplus://offline/ref=6FF67287A8808214B505D084372BF0F7EE5A17167515A064B41E369D86B686A49AEEF253F34C4FA04D5766Y2j0A" TargetMode="External"/><Relationship Id="rId57" Type="http://schemas.openxmlformats.org/officeDocument/2006/relationships/hyperlink" Target="consultantplus://offline/ref=6FF67287A8808214B505D084372BF0F7EE5A17167412A461B71E369D86B686A49AEEF253F34C4FA04D5760Y2j9A" TargetMode="External"/><Relationship Id="rId106" Type="http://schemas.openxmlformats.org/officeDocument/2006/relationships/hyperlink" Target="consultantplus://offline/ref=6FF67287A8808214B505D084372BF0F7EE5A17167412A461B71E369D86B686A49AEEF253F34C4FA04D576FY2j0A" TargetMode="External"/><Relationship Id="rId114" Type="http://schemas.openxmlformats.org/officeDocument/2006/relationships/hyperlink" Target="consultantplus://offline/ref=6FF67287A8808214B505D084372BF0F7EE5A17167412A461B71E369D86B686A49AEEF253F34C4FA04D576EY2j0A" TargetMode="External"/><Relationship Id="rId119" Type="http://schemas.openxmlformats.org/officeDocument/2006/relationships/hyperlink" Target="consultantplus://offline/ref=6FF67287A8808214B505D084372BF0F7EE5A17167817A566B8433C95DFBA84A395B1E554BA404EA04D53Y6j7A" TargetMode="External"/><Relationship Id="rId127" Type="http://schemas.openxmlformats.org/officeDocument/2006/relationships/hyperlink" Target="consultantplus://offline/ref=6FF67287A8808214B505D084372BF0F7EE5A17167515A064B41E369D86B686A49AEEF253F34C4FA04D5764Y2j0A" TargetMode="External"/><Relationship Id="rId10" Type="http://schemas.openxmlformats.org/officeDocument/2006/relationships/hyperlink" Target="consultantplus://offline/ref=6FF67287A8808214B505D084372BF0F7EE5A17167412A461B61E369D86B686A49AEEF253F34C4FA04D5563Y2jBA" TargetMode="External"/><Relationship Id="rId31" Type="http://schemas.openxmlformats.org/officeDocument/2006/relationships/hyperlink" Target="consultantplus://offline/ref=6FF67287A8808214B505D084372BF0F7EE5A17167017A363B11E369D86B686A49AEEF253F34C4FA04D5763Y2jEA" TargetMode="External"/><Relationship Id="rId44" Type="http://schemas.openxmlformats.org/officeDocument/2006/relationships/hyperlink" Target="consultantplus://offline/ref=6FF67287A8808214B505D084372BF0F7EE5A17167412A461B71E369D86B686A49AEEF253F34C4FA04D5761Y2j8A" TargetMode="External"/><Relationship Id="rId52" Type="http://schemas.openxmlformats.org/officeDocument/2006/relationships/hyperlink" Target="consultantplus://offline/ref=6FF67287A8808214B505D084372BF0F7EE5A17167510AC63B8433C95DFBA84A395B1E554BA404EA04D56Y6j1A" TargetMode="External"/><Relationship Id="rId60" Type="http://schemas.openxmlformats.org/officeDocument/2006/relationships/hyperlink" Target="consultantplus://offline/ref=6FF67287A8808214B505D084372BF0F7EE5A17167412A461B71E369D86B686A49AEEF253F34C4FA04D5760Y2jBA" TargetMode="External"/><Relationship Id="rId65" Type="http://schemas.openxmlformats.org/officeDocument/2006/relationships/hyperlink" Target="consultantplus://offline/ref=6FF67287A8808214B505D084372BF0F7EE5A17167412A660B21E369D86B686A49AEEF253F34C4FA04D5766Y2j0A" TargetMode="External"/><Relationship Id="rId73" Type="http://schemas.openxmlformats.org/officeDocument/2006/relationships/hyperlink" Target="consultantplus://offline/ref=6FF67287A8808214B505D084372BF0F7EE5A17167017A363B11E369D86B686A49AEEF253F34C4FA04D5665Y2jEA" TargetMode="External"/><Relationship Id="rId78" Type="http://schemas.openxmlformats.org/officeDocument/2006/relationships/hyperlink" Target="consultantplus://offline/ref=6FF67287A8808214B505D084372BF0F7EE5A17167515A064B41E369D86B686A49AEEF253F34C4FA04D5764Y2j8A" TargetMode="External"/><Relationship Id="rId81" Type="http://schemas.openxmlformats.org/officeDocument/2006/relationships/hyperlink" Target="consultantplus://offline/ref=6FF67287A8808214B505D084372BF0F7EE5A17167515A064B41E369D86B686A49AEEF253F34C4FA04D5764Y2jAA" TargetMode="External"/><Relationship Id="rId86" Type="http://schemas.openxmlformats.org/officeDocument/2006/relationships/hyperlink" Target="consultantplus://offline/ref=6FF67287A8808214B505D084372BF0F7EE5A17167515A064B41E369D86B686A49AEEF253F34C4FA04D5764Y2jDA" TargetMode="External"/><Relationship Id="rId94" Type="http://schemas.openxmlformats.org/officeDocument/2006/relationships/hyperlink" Target="consultantplus://offline/ref=6FF67287A8808214B505D084372BF0F7EE5A17167515A064B41E369D86B686A49AEEF253F34C4FA04D5764Y2jEA" TargetMode="External"/><Relationship Id="rId99" Type="http://schemas.openxmlformats.org/officeDocument/2006/relationships/hyperlink" Target="consultantplus://offline/ref=6FF67287A8808214B505D084372BF0F7EE5A17167412A461B71E369D86B686A49AEEF253F34C4FA04D576FY2j9A" TargetMode="External"/><Relationship Id="rId101" Type="http://schemas.openxmlformats.org/officeDocument/2006/relationships/hyperlink" Target="consultantplus://offline/ref=6FF67287A8808214B505D084372BF0F7EE5A17167412A461B71E369D86B686A49AEEF253F34C4FA04D576FY2j9A" TargetMode="External"/><Relationship Id="rId122" Type="http://schemas.openxmlformats.org/officeDocument/2006/relationships/hyperlink" Target="consultantplus://offline/ref=6FF67287A8808214B505D084372BF0F7EE5A17167817A566B8433C95DFBA84A395B1E554BA404EA04D53Y6j7A" TargetMode="External"/><Relationship Id="rId130" Type="http://schemas.openxmlformats.org/officeDocument/2006/relationships/hyperlink" Target="consultantplus://offline/ref=6FF67287A8808214B505D084372BF0F7EE5A17167510AC63B8433C95DFBA84A395B1E554BA404EA04D56Y6j2A" TargetMode="External"/><Relationship Id="rId135" Type="http://schemas.openxmlformats.org/officeDocument/2006/relationships/hyperlink" Target="consultantplus://offline/ref=6FF67287A8808214B505D084372BF0F7EE5A17167510AC63B8433C95DFBA84A395B1E554BA404EA04D56Y6j2A" TargetMode="External"/><Relationship Id="rId143" Type="http://schemas.openxmlformats.org/officeDocument/2006/relationships/hyperlink" Target="consultantplus://offline/ref=6FF67287A8808214B505D084372BF0F7EE5A17167817A566B8433C95DFBA84A395B1E554BA404EA04D53Y6j2A" TargetMode="External"/><Relationship Id="rId148" Type="http://schemas.openxmlformats.org/officeDocument/2006/relationships/hyperlink" Target="consultantplus://offline/ref=6FF67287A8808214B505D084372BF0F7EE5A17167412A660B21E369D86B686A49AEEF253F34C4FA04D5763Y2j1A" TargetMode="External"/><Relationship Id="rId151" Type="http://schemas.openxmlformats.org/officeDocument/2006/relationships/hyperlink" Target="consultantplus://offline/ref=6FF67287A8808214B505D084372BF0F7EE5A17167817A566B8433C95DFBA84A395B1E554BA404EA04D52Y6j3A" TargetMode="External"/><Relationship Id="rId156" Type="http://schemas.openxmlformats.org/officeDocument/2006/relationships/fontTable" Target="fontTable.xml"/><Relationship Id="rId4" Type="http://schemas.openxmlformats.org/officeDocument/2006/relationships/hyperlink" Target="consultantplus://offline/ref=6FF67287A8808214B505D084372BF0F7EE5A17167510AC63B8433C95DFBA84A395B1E554BA404EA04D57Y6j0A" TargetMode="External"/><Relationship Id="rId9" Type="http://schemas.openxmlformats.org/officeDocument/2006/relationships/hyperlink" Target="consultantplus://offline/ref=6FF67287A8808214B505D084372BF0F7EE5A17167412A461B71E369D86B686A49AEEF253F34C4FA04D5763Y2j8A" TargetMode="External"/><Relationship Id="rId13" Type="http://schemas.openxmlformats.org/officeDocument/2006/relationships/hyperlink" Target="consultantplus://offline/ref=6FF67287A8808214B505D084372BF0F7EE5A17167817AD64B8433C95DFBA84A395B1E554BA404EA04D53Y6jEA" TargetMode="External"/><Relationship Id="rId18" Type="http://schemas.openxmlformats.org/officeDocument/2006/relationships/hyperlink" Target="consultantplus://offline/ref=6FF67287A8808214B505D084372BF0F7EE5A17167017A363B11E369D86B686A49AEEF253F34C4FA04D5765Y2jBA" TargetMode="External"/><Relationship Id="rId39" Type="http://schemas.openxmlformats.org/officeDocument/2006/relationships/hyperlink" Target="consultantplus://offline/ref=6FF67287A8808214B505D084372BF0F7EE5A17167412A660B21E369D86B686A49AEEF253F34C4FA04D5766Y2jDA" TargetMode="External"/><Relationship Id="rId109" Type="http://schemas.openxmlformats.org/officeDocument/2006/relationships/hyperlink" Target="consultantplus://offline/ref=6FF67287A8808214B505D084372BF0F7EE5A17167412A461B71E369D86B686A49AEEF253F34C4FA04D576FY2j0A" TargetMode="External"/><Relationship Id="rId34" Type="http://schemas.openxmlformats.org/officeDocument/2006/relationships/hyperlink" Target="consultantplus://offline/ref=6FF67287A8808214B505D084372BF0F7EE5A17167412A461B71E369D86B686A49AEEF253F34C4FA04D5763Y2jCA" TargetMode="External"/><Relationship Id="rId50" Type="http://schemas.openxmlformats.org/officeDocument/2006/relationships/hyperlink" Target="consultantplus://offline/ref=6FF67287A8808214B505D084372BF0F7EE5A17167412A461B71E369D86B686A49AEEF253F34C4FA04D5761Y2jDA" TargetMode="External"/><Relationship Id="rId55" Type="http://schemas.openxmlformats.org/officeDocument/2006/relationships/hyperlink" Target="consultantplus://offline/ref=6FF67287A8808214B505D084372BF0F7EE5A17167412A461B71E369D86B686A49AEEF253F34C4FA04D5761Y2j1A" TargetMode="External"/><Relationship Id="rId76" Type="http://schemas.openxmlformats.org/officeDocument/2006/relationships/hyperlink" Target="consultantplus://offline/ref=6FF67287A8808214B505D084372BF0F7EE5A17167017A363B11E369D86B686A49AEEF253F34C4FA04D5665Y2jEA" TargetMode="External"/><Relationship Id="rId97" Type="http://schemas.openxmlformats.org/officeDocument/2006/relationships/hyperlink" Target="consultantplus://offline/ref=6FF67287A8808214B505D084372BF0F7EE5A17167412A461B71E369D86B686A49AEEF253F34C4FA04D576FY2j9A" TargetMode="External"/><Relationship Id="rId104" Type="http://schemas.openxmlformats.org/officeDocument/2006/relationships/hyperlink" Target="consultantplus://offline/ref=6FF67287A8808214B505D084372BF0F7EE5A17167412A461B71E369D86B686A49AEEF253F34C4FA04D576FY2j0A" TargetMode="External"/><Relationship Id="rId120" Type="http://schemas.openxmlformats.org/officeDocument/2006/relationships/hyperlink" Target="consultantplus://offline/ref=6FF67287A8808214B505D084372BF0F7EE5A17167017A363B11E369D86B686A49AEEF253F34C4FA04D566EY2j9A" TargetMode="External"/><Relationship Id="rId125" Type="http://schemas.openxmlformats.org/officeDocument/2006/relationships/hyperlink" Target="consultantplus://offline/ref=6FF67287A8808214B505D084372BF0F7EE5A17167017A363B11E369D86B686A49AEEF253F34C4FA04D566EY2jFA" TargetMode="External"/><Relationship Id="rId141" Type="http://schemas.openxmlformats.org/officeDocument/2006/relationships/hyperlink" Target="consultantplus://offline/ref=6FF67287A8808214B505D084372BF0F7EE5A17167817A566B8433C95DFBA84A395B1E554BA404EA04D53Y6j3A" TargetMode="External"/><Relationship Id="rId146" Type="http://schemas.openxmlformats.org/officeDocument/2006/relationships/hyperlink" Target="consultantplus://offline/ref=6FF67287A8808214B505D084372BF0F7EE5A17167817A566B8433C95DFBA84A395B1E554BA404EA04D53Y6j0A" TargetMode="External"/><Relationship Id="rId7" Type="http://schemas.openxmlformats.org/officeDocument/2006/relationships/hyperlink" Target="consultantplus://offline/ref=6FF67287A8808214B505D084372BF0F7EE5A17167017A363B11E369D86B686A49AEEF253F34C4FA04D5767Y2j0A" TargetMode="External"/><Relationship Id="rId71" Type="http://schemas.openxmlformats.org/officeDocument/2006/relationships/hyperlink" Target="consultantplus://offline/ref=6FF67287A8808214B505D084372BF0F7EE5A17167017A363B11E369D86B686A49AEEF253F34C4FA04D576FY2jDA" TargetMode="External"/><Relationship Id="rId92" Type="http://schemas.openxmlformats.org/officeDocument/2006/relationships/hyperlink" Target="consultantplus://offline/ref=6FF67287A8808214B505D084372BF0F7EE5A17167817A566B8433C95DFBA84A395B1E554BA404EA04D54Y6j5A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akha.gov.ru/node/233411" TargetMode="External"/><Relationship Id="rId24" Type="http://schemas.openxmlformats.org/officeDocument/2006/relationships/hyperlink" Target="consultantplus://offline/ref=6FF67287A8808214B505D084372BF0F7EE5A17167515A064B41E369D86B686A49AEEF253F34C4FA04D5766Y2j8A" TargetMode="External"/><Relationship Id="rId40" Type="http://schemas.openxmlformats.org/officeDocument/2006/relationships/hyperlink" Target="consultantplus://offline/ref=6FF67287A8808214B505D084372BF0F7EE5A17167412A461B71E369D86B686A49AEEF253F34C4FA04D5762Y2jDA" TargetMode="External"/><Relationship Id="rId45" Type="http://schemas.openxmlformats.org/officeDocument/2006/relationships/hyperlink" Target="consultantplus://offline/ref=6FF67287A8808214B505D084372BF0F7EE5A17167412A461B71E369D86B686A49AEEF253F34C4FA04D5761Y2j9A" TargetMode="External"/><Relationship Id="rId66" Type="http://schemas.openxmlformats.org/officeDocument/2006/relationships/hyperlink" Target="consultantplus://offline/ref=6FF67287A8808214B505D084372BF0F7EE5A17167412A660B21E369D86B686A49AEEF253F34C4FA04D5765Y2jBA" TargetMode="External"/><Relationship Id="rId87" Type="http://schemas.openxmlformats.org/officeDocument/2006/relationships/hyperlink" Target="consultantplus://offline/ref=6FF67287A8808214B505D084372BF0F7EE5A17167017A363B11E369D86B686A49AEEF253F34C4FA04D5664Y2j8A" TargetMode="External"/><Relationship Id="rId110" Type="http://schemas.openxmlformats.org/officeDocument/2006/relationships/hyperlink" Target="consultantplus://offline/ref=6FF67287A8808214B505D084372BF0F7EE5A17167412A461B71E369D86B686A49AEEF253F34C4FA04D576FY2j0A" TargetMode="External"/><Relationship Id="rId115" Type="http://schemas.openxmlformats.org/officeDocument/2006/relationships/hyperlink" Target="consultantplus://offline/ref=6FF67287A8808214B505D084372BF0F7EE5A17167412A660B21E369D86B686A49AEEF253F34C4FA04D5763Y2jEA" TargetMode="External"/><Relationship Id="rId131" Type="http://schemas.openxmlformats.org/officeDocument/2006/relationships/hyperlink" Target="consultantplus://offline/ref=6FF67287A8808214B505D084372BF0F7EE5A17167510AC63B8433C95DFBA84A395B1E554BA404EA04D56Y6j2A" TargetMode="External"/><Relationship Id="rId136" Type="http://schemas.openxmlformats.org/officeDocument/2006/relationships/hyperlink" Target="consultantplus://offline/ref=6FF67287A8808214B505D084372BF0F7EE5A17167510AC63B8433C95DFBA84A395B1E554BA404EA04D56Y6j2A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6FF67287A8808214B505D084372BF0F7EE5A17167412A461B71E369D86B686A49AEEF253F34C4FA04D5760Y2jCA" TargetMode="External"/><Relationship Id="rId82" Type="http://schemas.openxmlformats.org/officeDocument/2006/relationships/hyperlink" Target="consultantplus://offline/ref=6FF67287A8808214B505D084372BF0F7EE5A17167412A660B21E369D86B686A49AEEF253F34C4FA04D5764Y2j1A" TargetMode="External"/><Relationship Id="rId152" Type="http://schemas.openxmlformats.org/officeDocument/2006/relationships/hyperlink" Target="consultantplus://offline/ref=6FF67287A8808214B505D084372BF0F7EE5A17167817A566B8433C95DFBA84A395B1E554BA404EA04D52Y6j1A" TargetMode="External"/><Relationship Id="rId19" Type="http://schemas.openxmlformats.org/officeDocument/2006/relationships/hyperlink" Target="consultantplus://offline/ref=6FF67287A8808214B505D084372BF0F7EE5A17167017A363B11E369D86B686A49AEEF253F34C4FA04D5765Y2jCA" TargetMode="External"/><Relationship Id="rId14" Type="http://schemas.openxmlformats.org/officeDocument/2006/relationships/hyperlink" Target="consultantplus://offline/ref=6FF67287A8808214B505CE892147ACFEE5594E1E7A45F937BE1463YCj5A" TargetMode="External"/><Relationship Id="rId30" Type="http://schemas.openxmlformats.org/officeDocument/2006/relationships/hyperlink" Target="consultantplus://offline/ref=6FF67287A8808214B505D084372BF0F7EE5A17167412A461B71E369D86B686A49AEEF253F34C4FA04D5763Y2jBA" TargetMode="External"/><Relationship Id="rId35" Type="http://schemas.openxmlformats.org/officeDocument/2006/relationships/hyperlink" Target="consultantplus://offline/ref=6FF67287A8808214B505D084372BF0F7EE5A17167017A363B11E369D86B686A49AEEF253F34C4FA04D5763Y2jEA" TargetMode="External"/><Relationship Id="rId56" Type="http://schemas.openxmlformats.org/officeDocument/2006/relationships/hyperlink" Target="consultantplus://offline/ref=6FF67287A8808214B505D084372BF0F7EE5A17167017A363B11E369D86B686A49AEEF253F34C4FA04D5760Y2jCA" TargetMode="External"/><Relationship Id="rId77" Type="http://schemas.openxmlformats.org/officeDocument/2006/relationships/hyperlink" Target="consultantplus://offline/ref=6FF67287A8808214B505D084372BF0F7EE5A17167017A363B11E369D86B686A49AEEF253F34C4FA04D5664Y2j8A" TargetMode="External"/><Relationship Id="rId100" Type="http://schemas.openxmlformats.org/officeDocument/2006/relationships/hyperlink" Target="consultantplus://offline/ref=6FF67287A8808214B505D084372BF0F7EE5A17167412A461B71E369D86B686A49AEEF253F34C4FA04D576FY2j9A" TargetMode="External"/><Relationship Id="rId105" Type="http://schemas.openxmlformats.org/officeDocument/2006/relationships/hyperlink" Target="consultantplus://offline/ref=6FF67287A8808214B505CE892147ACFEE6594B1B7914AE35EF416DC0D1YBjFA" TargetMode="External"/><Relationship Id="rId126" Type="http://schemas.openxmlformats.org/officeDocument/2006/relationships/hyperlink" Target="consultantplus://offline/ref=6FF67287A8808214B505D084372BF0F7EE5A17167817A566B8433C95DFBA84A395B1E554BA404EA04D53Y6j6A" TargetMode="External"/><Relationship Id="rId147" Type="http://schemas.openxmlformats.org/officeDocument/2006/relationships/hyperlink" Target="consultantplus://offline/ref=6FF67287A8808214B505D084372BF0F7EE5A17167817A566B8433C95DFBA84A395B1E554BA404EA04D53Y6j0A" TargetMode="External"/><Relationship Id="rId8" Type="http://schemas.openxmlformats.org/officeDocument/2006/relationships/hyperlink" Target="consultantplus://offline/ref=6FF67287A8808214B505D084372BF0F7EE5A1716701BA066BA1E369D86B686A49AEEF253F34C4FA04D5767Y2j0A" TargetMode="External"/><Relationship Id="rId51" Type="http://schemas.openxmlformats.org/officeDocument/2006/relationships/hyperlink" Target="consultantplus://offline/ref=6FF67287A8808214B505D084372BF0F7EE5A17167515A064B41E369D86B686A49AEEF253F34C4FA04D5765Y2j8A" TargetMode="External"/><Relationship Id="rId72" Type="http://schemas.openxmlformats.org/officeDocument/2006/relationships/hyperlink" Target="consultantplus://offline/ref=6FF67287A8808214B505D084372BF0F7EE5A17167510AC63B8433C95DFBA84A395B1E554BA404EA04D56Y6j1A" TargetMode="External"/><Relationship Id="rId93" Type="http://schemas.openxmlformats.org/officeDocument/2006/relationships/hyperlink" Target="consultantplus://offline/ref=6FF67287A8808214B505D084372BF0F7EE5A17167817A566B8433C95DFBA84A395B1E554BA404EA04D54Y6j4A" TargetMode="External"/><Relationship Id="rId98" Type="http://schemas.openxmlformats.org/officeDocument/2006/relationships/hyperlink" Target="consultantplus://offline/ref=6FF67287A8808214B505D084372BF0F7EE5A17167412A461B71E369D86B686A49AEEF253F34C4FA04D576FY2j9A" TargetMode="External"/><Relationship Id="rId121" Type="http://schemas.openxmlformats.org/officeDocument/2006/relationships/hyperlink" Target="consultantplus://offline/ref=6FF67287A8808214B505D084372BF0F7EE5A17167017A363B11E369D86B686A49AEEF253F34C4FA04D566EY2jBA" TargetMode="External"/><Relationship Id="rId142" Type="http://schemas.openxmlformats.org/officeDocument/2006/relationships/hyperlink" Target="consultantplus://offline/ref=6FF67287A8808214B505D084372BF0F7EE5A17167017A363B11E369D86B686A49AEEF253F34C4FA04D5567Y2jD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FF67287A8808214B505D084372BF0F7EE5A17167817A566B8433C95DFBA84A395B1E554BA404EA04D56Y6j7A" TargetMode="External"/><Relationship Id="rId46" Type="http://schemas.openxmlformats.org/officeDocument/2006/relationships/hyperlink" Target="consultantplus://offline/ref=6FF67287A8808214B505D084372BF0F7EE5A17167412A461B71E369D86B686A49AEEF253F34C4FA04D5761Y2jAA" TargetMode="External"/><Relationship Id="rId67" Type="http://schemas.openxmlformats.org/officeDocument/2006/relationships/hyperlink" Target="http://www.sakha.gov.ru/node/233411" TargetMode="External"/><Relationship Id="rId116" Type="http://schemas.openxmlformats.org/officeDocument/2006/relationships/hyperlink" Target="consultantplus://offline/ref=6FF67287A8808214B505D084372BF0F7EE5A17167017A363B11E369D86B686A49AEEF253F34C4FA04D5660Y2jEA" TargetMode="External"/><Relationship Id="rId137" Type="http://schemas.openxmlformats.org/officeDocument/2006/relationships/hyperlink" Target="consultantplus://offline/ref=6FF67287A8808214B505D084372BF0F7EE5A17167510AC63B8433C95DFBA84A395B1E554BA404EA04D56Y6j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12724</Words>
  <Characters>72533</Characters>
  <Application>Microsoft Office Word</Application>
  <DocSecurity>0</DocSecurity>
  <Lines>604</Lines>
  <Paragraphs>170</Paragraphs>
  <ScaleCrop>false</ScaleCrop>
  <Company/>
  <LinksUpToDate>false</LinksUpToDate>
  <CharactersWithSpaces>85087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№2</cp:lastModifiedBy>
  <cp:revision>4</cp:revision>
  <dcterms:created xsi:type="dcterms:W3CDTF">2015-11-17T12:15:00Z</dcterms:created>
  <dcterms:modified xsi:type="dcterms:W3CDTF">2015-11-18T06:49:00Z</dcterms:modified>
</cp:coreProperties>
</file>