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89" w:rsidRDefault="00356A89" w:rsidP="00356A89">
      <w:pPr>
        <w:jc w:val="center"/>
        <w:rPr>
          <w:b/>
        </w:rPr>
      </w:pPr>
      <w:r>
        <w:rPr>
          <w:b/>
        </w:rPr>
        <w:t>Финансовые затраты 2014года:</w:t>
      </w:r>
    </w:p>
    <w:p w:rsidR="00356A89" w:rsidRDefault="00356A89" w:rsidP="00356A89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На финансирование деятельности школы в 2014 году были утверждены ассигнования в сумме 50902,5 тыс</w:t>
      </w:r>
      <w:proofErr w:type="gramStart"/>
      <w:r>
        <w:rPr>
          <w:shd w:val="clear" w:color="auto" w:fill="FFFFFF"/>
        </w:rPr>
        <w:t>.р</w:t>
      </w:r>
      <w:proofErr w:type="gramEnd"/>
      <w:r>
        <w:rPr>
          <w:shd w:val="clear" w:color="auto" w:fill="FFFFFF"/>
        </w:rPr>
        <w:t>ублей, в том числе:</w:t>
      </w:r>
    </w:p>
    <w:p w:rsidR="00356A89" w:rsidRDefault="00356A89" w:rsidP="00356A89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субсидия на обеспечение государственного стандарта – 41038,2тыс. рублей;</w:t>
      </w:r>
    </w:p>
    <w:p w:rsidR="00356A89" w:rsidRDefault="00356A89" w:rsidP="00356A89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средства местного бюджета – 7470,0 тыс. рублей;</w:t>
      </w:r>
    </w:p>
    <w:p w:rsidR="00356A89" w:rsidRDefault="00356A89" w:rsidP="00356A89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целевые субсидии – 2127,3тыс. рублей;</w:t>
      </w:r>
    </w:p>
    <w:p w:rsidR="00356A89" w:rsidRDefault="00356A89" w:rsidP="00356A89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внебюджетные средства – 266,96 тыс. рублей.</w:t>
      </w:r>
    </w:p>
    <w:p w:rsidR="00356A89" w:rsidRDefault="00356A89" w:rsidP="00356A89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Исполнение бюджета – 86% (экономия по расходам на коммунальные услуги, услуги по содержанию имущества, питание учащихся).</w:t>
      </w:r>
    </w:p>
    <w:p w:rsidR="00356A89" w:rsidRDefault="00356A89" w:rsidP="00356A8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shd w:val="clear" w:color="auto" w:fill="FFFFFF"/>
        </w:rPr>
        <w:t>В 2014году на оплату труда работников школы израсходовано  31121,4тыс. рублей,  начисления на зарплату составили 8758,6тыс. рублей. В целом расходы, связанные с оплатой труда составили 39879,96 тыс. рублей – это 78,3% от общей суммы расходов. По сравнению с 2013 годом расходы по данной статье понизились на  6%</w:t>
      </w:r>
      <w:r>
        <w:rPr>
          <w:bCs/>
        </w:rPr>
        <w:t>.</w:t>
      </w:r>
    </w:p>
    <w:p w:rsidR="00356A89" w:rsidRDefault="00356A89" w:rsidP="00356A89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Средняя заработная плата составила:</w:t>
      </w:r>
    </w:p>
    <w:p w:rsidR="00356A89" w:rsidRDefault="00356A89" w:rsidP="00356A89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в целом по школе – 43273рублей; </w:t>
      </w:r>
    </w:p>
    <w:p w:rsidR="00356A89" w:rsidRDefault="00356A89" w:rsidP="00356A89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учителя – 44329рублей.</w:t>
      </w:r>
    </w:p>
    <w:p w:rsidR="00356A89" w:rsidRDefault="00356A89" w:rsidP="00356A89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Правом на оплату проезда воспользовались 16 работников (9 детей), расходы составили 842,4 тыс</w:t>
      </w:r>
      <w:proofErr w:type="gramStart"/>
      <w:r>
        <w:rPr>
          <w:shd w:val="clear" w:color="auto" w:fill="FFFFFF"/>
        </w:rPr>
        <w:t>.р</w:t>
      </w:r>
      <w:proofErr w:type="gramEnd"/>
      <w:r>
        <w:rPr>
          <w:shd w:val="clear" w:color="auto" w:fill="FFFFFF"/>
        </w:rPr>
        <w:t>уб.</w:t>
      </w:r>
    </w:p>
    <w:p w:rsidR="00356A89" w:rsidRDefault="00356A89" w:rsidP="00356A89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На оплату коммунальных услуг израсходовано 3149,4 тыс. рублей (75%), в том числе:</w:t>
      </w:r>
    </w:p>
    <w:p w:rsidR="00356A89" w:rsidRDefault="00356A89" w:rsidP="00356A89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отопление – 2320,2тыс. рублей;</w:t>
      </w:r>
    </w:p>
    <w:p w:rsidR="00356A89" w:rsidRDefault="00356A89" w:rsidP="00356A89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освещение – 714,7тыс. рублей;</w:t>
      </w:r>
    </w:p>
    <w:p w:rsidR="00356A89" w:rsidRDefault="00356A89" w:rsidP="00356A89">
      <w:pPr>
        <w:ind w:firstLine="540"/>
        <w:jc w:val="both"/>
        <w:rPr>
          <w:shd w:val="clear" w:color="auto" w:fill="FFFFFF"/>
        </w:rPr>
      </w:pPr>
      <w:r>
        <w:t>-</w:t>
      </w:r>
      <w:r>
        <w:rPr>
          <w:shd w:val="clear" w:color="auto" w:fill="FFFFFF"/>
        </w:rPr>
        <w:t xml:space="preserve"> водоснабжение – 114,5тыс. рублей.</w:t>
      </w:r>
    </w:p>
    <w:p w:rsidR="00356A89" w:rsidRDefault="00356A89" w:rsidP="00356A89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услуги по содержанию имущества, находящегося в оперативном управлении школы, в том числе текущий ремонт сетей водоснабжения, освещения, отопительных систем, электрооборудования, косметическому ремонту помещений,  мероприятия по соблюдению санитарно-гигиенических требований, требований </w:t>
      </w:r>
      <w:proofErr w:type="spellStart"/>
      <w:r>
        <w:rPr>
          <w:shd w:val="clear" w:color="auto" w:fill="FFFFFF"/>
        </w:rPr>
        <w:t>госпожнадзора</w:t>
      </w:r>
      <w:proofErr w:type="spellEnd"/>
      <w:r>
        <w:rPr>
          <w:shd w:val="clear" w:color="auto" w:fill="FFFFFF"/>
        </w:rPr>
        <w:t xml:space="preserve"> израсходовано 1524,7тыс. рублей.</w:t>
      </w:r>
    </w:p>
    <w:p w:rsidR="00356A89" w:rsidRDefault="00356A89" w:rsidP="00356A89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Все виды услуг, в том числе коммунальные, транспортные услуги, услуги связи и услуги по содержанию имущества в течение года предоставлялись своевременно, согласно заключенным муниципальным контрактам, договорам.</w:t>
      </w:r>
    </w:p>
    <w:p w:rsidR="00356A89" w:rsidRDefault="00356A89" w:rsidP="00356A89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обновление материально-технической базы в 2014 году израсходовано 548,4тыс. рублей. </w:t>
      </w:r>
    </w:p>
    <w:p w:rsidR="00356A89" w:rsidRDefault="00356A89" w:rsidP="00356A89">
      <w:pPr>
        <w:ind w:firstLine="540"/>
        <w:jc w:val="both"/>
      </w:pPr>
    </w:p>
    <w:p w:rsidR="00356A89" w:rsidRDefault="00356A89" w:rsidP="00356A89">
      <w:pPr>
        <w:ind w:firstLine="540"/>
        <w:jc w:val="both"/>
      </w:pPr>
      <w:r>
        <w:t>В 2014 году выделены целевые субсидии:</w:t>
      </w:r>
    </w:p>
    <w:p w:rsidR="00356A89" w:rsidRDefault="00356A89" w:rsidP="00356A89">
      <w:pPr>
        <w:ind w:firstLine="540"/>
        <w:jc w:val="both"/>
      </w:pPr>
      <w:r>
        <w:t>- на обеспечение противопожарной безопасности – 610,5 тыс</w:t>
      </w:r>
      <w:proofErr w:type="gramStart"/>
      <w:r>
        <w:t>.р</w:t>
      </w:r>
      <w:proofErr w:type="gramEnd"/>
      <w:r>
        <w:t xml:space="preserve">уб. (выполнены работы по  замене линолеума на керамическую плитку- 200 тыс. </w:t>
      </w:r>
      <w:proofErr w:type="spellStart"/>
      <w:r>
        <w:t>руб</w:t>
      </w:r>
      <w:proofErr w:type="spellEnd"/>
      <w:r>
        <w:t xml:space="preserve">, установка системы «Стрелец»- 410, 5 </w:t>
      </w:r>
      <w:proofErr w:type="spellStart"/>
      <w:r>
        <w:t>тыс</w:t>
      </w:r>
      <w:proofErr w:type="spellEnd"/>
      <w:r>
        <w:t xml:space="preserve"> руб.</w:t>
      </w:r>
    </w:p>
    <w:p w:rsidR="00356A89" w:rsidRDefault="00356A89" w:rsidP="00356A89">
      <w:pPr>
        <w:ind w:firstLine="540"/>
        <w:jc w:val="both"/>
      </w:pPr>
    </w:p>
    <w:p w:rsidR="00356A89" w:rsidRDefault="00356A89" w:rsidP="00356A89">
      <w:pPr>
        <w:ind w:firstLine="540"/>
        <w:jc w:val="both"/>
      </w:pPr>
      <w:r>
        <w:t>- на обеспечение антитеррористической безопасности – 25,0 тыс</w:t>
      </w:r>
      <w:proofErr w:type="gramStart"/>
      <w:r>
        <w:t>.р</w:t>
      </w:r>
      <w:proofErr w:type="gramEnd"/>
      <w:r>
        <w:t>уб. Выполнены работы по установке дополнительных камер видеонаблюдения.</w:t>
      </w:r>
    </w:p>
    <w:p w:rsidR="00356A89" w:rsidRDefault="00356A89" w:rsidP="00356A89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Питание в школе осуществлялось МУП «Водник» с соблюдением всех санитарно-гигиенических требований и санитарно-эпидемиологических правил и норм и исходя из установленного размера расходов.</w:t>
      </w:r>
    </w:p>
    <w:p w:rsidR="00356A89" w:rsidRDefault="00356A89" w:rsidP="00356A89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    За 2014 год на питание израсходовано 566,1тыс. рублей.</w:t>
      </w:r>
    </w:p>
    <w:p w:rsidR="00356A89" w:rsidRDefault="00356A89" w:rsidP="00356A89">
      <w:pPr>
        <w:jc w:val="both"/>
      </w:pPr>
      <w:r>
        <w:t xml:space="preserve">Текущий ремонт – выполнен: 148,0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за счет местного бюджета (косметический ремонт); 200, 0 тыс. </w:t>
      </w:r>
      <w:proofErr w:type="spellStart"/>
      <w:r>
        <w:t>руб</w:t>
      </w:r>
      <w:proofErr w:type="spellEnd"/>
      <w:r>
        <w:t xml:space="preserve"> целевые субсидии (замена линолеума на керамическую плитку)</w:t>
      </w:r>
    </w:p>
    <w:p w:rsidR="00356A89" w:rsidRDefault="00356A89" w:rsidP="00356A89">
      <w:pPr>
        <w:jc w:val="both"/>
      </w:pPr>
      <w:r>
        <w:t xml:space="preserve">По энергосбережению- 400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 – проведены работы по утеплению полов.</w:t>
      </w:r>
    </w:p>
    <w:p w:rsidR="004D4660" w:rsidRDefault="004D4660"/>
    <w:sectPr w:rsidR="004D4660" w:rsidSect="004D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6A89"/>
    <w:rsid w:val="00356A89"/>
    <w:rsid w:val="00417934"/>
    <w:rsid w:val="004A5F85"/>
    <w:rsid w:val="004D4660"/>
    <w:rsid w:val="00894CD3"/>
    <w:rsid w:val="00A63B83"/>
    <w:rsid w:val="00B946B9"/>
    <w:rsid w:val="00E7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1</cp:revision>
  <dcterms:created xsi:type="dcterms:W3CDTF">2015-04-07T03:21:00Z</dcterms:created>
  <dcterms:modified xsi:type="dcterms:W3CDTF">2015-04-07T03:22:00Z</dcterms:modified>
</cp:coreProperties>
</file>