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56" w:rsidRPr="00732FF6" w:rsidRDefault="00630756" w:rsidP="00630756">
      <w:pPr>
        <w:spacing w:after="0"/>
        <w:jc w:val="center"/>
        <w:rPr>
          <w:b/>
          <w:sz w:val="24"/>
          <w:szCs w:val="24"/>
        </w:rPr>
      </w:pPr>
      <w:r w:rsidRPr="00732FF6">
        <w:rPr>
          <w:b/>
          <w:sz w:val="24"/>
          <w:szCs w:val="24"/>
        </w:rPr>
        <w:t>Российская Федерация</w:t>
      </w:r>
    </w:p>
    <w:p w:rsidR="00630756" w:rsidRPr="00732FF6" w:rsidRDefault="00630756" w:rsidP="00630756">
      <w:pPr>
        <w:spacing w:after="0"/>
        <w:jc w:val="center"/>
        <w:rPr>
          <w:b/>
          <w:sz w:val="24"/>
          <w:szCs w:val="24"/>
        </w:rPr>
      </w:pPr>
      <w:r w:rsidRPr="00732FF6">
        <w:rPr>
          <w:b/>
          <w:sz w:val="24"/>
          <w:szCs w:val="24"/>
        </w:rPr>
        <w:t>Республика Саха (Якутия)</w:t>
      </w:r>
    </w:p>
    <w:p w:rsidR="00630756" w:rsidRPr="00732FF6" w:rsidRDefault="00630756" w:rsidP="00630756">
      <w:pPr>
        <w:spacing w:after="0"/>
        <w:jc w:val="center"/>
        <w:rPr>
          <w:b/>
          <w:sz w:val="24"/>
          <w:szCs w:val="24"/>
        </w:rPr>
      </w:pPr>
      <w:r w:rsidRPr="00732FF6">
        <w:rPr>
          <w:b/>
          <w:sz w:val="24"/>
          <w:szCs w:val="24"/>
        </w:rPr>
        <w:t>МУНИЦИПАЛЬНОЕ БЮДЖЕТНОЕ</w:t>
      </w:r>
    </w:p>
    <w:p w:rsidR="00630756" w:rsidRPr="00732FF6" w:rsidRDefault="00630756" w:rsidP="00630756">
      <w:pPr>
        <w:spacing w:after="0"/>
        <w:jc w:val="center"/>
        <w:rPr>
          <w:b/>
          <w:sz w:val="24"/>
          <w:szCs w:val="24"/>
        </w:rPr>
      </w:pPr>
      <w:r w:rsidRPr="00732FF6">
        <w:rPr>
          <w:b/>
          <w:sz w:val="24"/>
          <w:szCs w:val="24"/>
        </w:rPr>
        <w:t>ОБРАЗОВАТЕЛЬНОЕ УЧРЕЖДЕНИЕ</w:t>
      </w:r>
    </w:p>
    <w:p w:rsidR="00630756" w:rsidRPr="00732FF6" w:rsidRDefault="00630756" w:rsidP="00630756">
      <w:pPr>
        <w:spacing w:after="0"/>
        <w:jc w:val="center"/>
        <w:rPr>
          <w:b/>
          <w:sz w:val="24"/>
          <w:szCs w:val="24"/>
        </w:rPr>
      </w:pPr>
      <w:r w:rsidRPr="00732FF6">
        <w:rPr>
          <w:b/>
          <w:sz w:val="24"/>
          <w:szCs w:val="24"/>
        </w:rPr>
        <w:t>«СРЕДНЯЯ ОБЩЕОБРАЗОВАТЕЛЬНАЯ ШКОЛА №2</w:t>
      </w:r>
    </w:p>
    <w:p w:rsidR="00630756" w:rsidRPr="00732FF6" w:rsidRDefault="00630756" w:rsidP="00630756">
      <w:pPr>
        <w:spacing w:after="0"/>
        <w:jc w:val="center"/>
        <w:rPr>
          <w:b/>
          <w:sz w:val="24"/>
          <w:szCs w:val="24"/>
        </w:rPr>
      </w:pPr>
      <w:r w:rsidRPr="00732FF6">
        <w:rPr>
          <w:b/>
          <w:sz w:val="24"/>
          <w:szCs w:val="24"/>
        </w:rPr>
        <w:t>ИМ. Д.Х. СКРЯБИНА»</w:t>
      </w:r>
    </w:p>
    <w:p w:rsidR="00630756" w:rsidRPr="00732FF6" w:rsidRDefault="00630756" w:rsidP="00630756">
      <w:pPr>
        <w:spacing w:after="0"/>
        <w:jc w:val="center"/>
        <w:rPr>
          <w:b/>
          <w:sz w:val="24"/>
          <w:szCs w:val="24"/>
        </w:rPr>
      </w:pPr>
      <w:r w:rsidRPr="00732FF6">
        <w:rPr>
          <w:b/>
          <w:sz w:val="24"/>
          <w:szCs w:val="24"/>
        </w:rPr>
        <w:t>ГО «ЖАТАЙ"</w:t>
      </w:r>
    </w:p>
    <w:p w:rsidR="00630756" w:rsidRPr="00732FF6" w:rsidRDefault="00630756" w:rsidP="00630756">
      <w:pPr>
        <w:spacing w:after="0"/>
        <w:jc w:val="center"/>
        <w:rPr>
          <w:b/>
          <w:sz w:val="24"/>
          <w:szCs w:val="24"/>
        </w:rPr>
      </w:pPr>
      <w:r w:rsidRPr="00732FF6">
        <w:rPr>
          <w:b/>
          <w:sz w:val="24"/>
          <w:szCs w:val="24"/>
        </w:rPr>
        <w:t>_____________________________________________________</w:t>
      </w:r>
    </w:p>
    <w:p w:rsidR="00630756" w:rsidRPr="00732FF6" w:rsidRDefault="00630756" w:rsidP="00630756">
      <w:pPr>
        <w:spacing w:after="0"/>
        <w:jc w:val="center"/>
        <w:rPr>
          <w:b/>
          <w:sz w:val="24"/>
          <w:szCs w:val="24"/>
        </w:rPr>
      </w:pPr>
      <w:r w:rsidRPr="00732FF6">
        <w:rPr>
          <w:b/>
          <w:sz w:val="24"/>
          <w:szCs w:val="24"/>
        </w:rPr>
        <w:t xml:space="preserve">677902 РС (Я), п. </w:t>
      </w:r>
      <w:proofErr w:type="spellStart"/>
      <w:r w:rsidRPr="00732FF6">
        <w:rPr>
          <w:b/>
          <w:sz w:val="24"/>
          <w:szCs w:val="24"/>
        </w:rPr>
        <w:t>Жатай</w:t>
      </w:r>
      <w:proofErr w:type="spellEnd"/>
      <w:r w:rsidRPr="00732FF6">
        <w:rPr>
          <w:b/>
          <w:sz w:val="24"/>
          <w:szCs w:val="24"/>
        </w:rPr>
        <w:t>, ул</w:t>
      </w:r>
      <w:proofErr w:type="gramStart"/>
      <w:r w:rsidRPr="00732FF6">
        <w:rPr>
          <w:b/>
          <w:sz w:val="24"/>
          <w:szCs w:val="24"/>
        </w:rPr>
        <w:t>.С</w:t>
      </w:r>
      <w:proofErr w:type="gramEnd"/>
      <w:r w:rsidRPr="00732FF6">
        <w:rPr>
          <w:b/>
          <w:sz w:val="24"/>
          <w:szCs w:val="24"/>
        </w:rPr>
        <w:t>евер</w:t>
      </w:r>
      <w:r>
        <w:rPr>
          <w:b/>
          <w:sz w:val="24"/>
          <w:szCs w:val="24"/>
        </w:rPr>
        <w:t>ная 4</w:t>
      </w:r>
      <w:r w:rsidRPr="00732FF6">
        <w:rPr>
          <w:b/>
          <w:sz w:val="24"/>
          <w:szCs w:val="24"/>
        </w:rPr>
        <w:t>, тел: (4112) 42-62-54, факс: (4112) 42-62-54</w:t>
      </w:r>
    </w:p>
    <w:p w:rsidR="00630756" w:rsidRDefault="00630756" w:rsidP="00630756"/>
    <w:p w:rsidR="00630756" w:rsidRDefault="00630756" w:rsidP="00630756"/>
    <w:p w:rsidR="00630756" w:rsidRDefault="00630756" w:rsidP="00B42B20">
      <w:pPr>
        <w:jc w:val="center"/>
        <w:rPr>
          <w:b/>
        </w:rPr>
      </w:pPr>
    </w:p>
    <w:p w:rsidR="00D3045F" w:rsidRPr="00B42B20" w:rsidRDefault="00B42B20" w:rsidP="00B42B20">
      <w:pPr>
        <w:jc w:val="center"/>
        <w:rPr>
          <w:b/>
        </w:rPr>
      </w:pPr>
      <w:r w:rsidRPr="00B42B20">
        <w:rPr>
          <w:b/>
        </w:rPr>
        <w:t>Аналитическая информация МБОУ «СОШ№2 им.Д.Х. Скрябина» ГО «</w:t>
      </w:r>
      <w:proofErr w:type="spellStart"/>
      <w:r w:rsidRPr="00B42B20">
        <w:rPr>
          <w:b/>
        </w:rPr>
        <w:t>Жатай</w:t>
      </w:r>
      <w:proofErr w:type="spellEnd"/>
      <w:r w:rsidRPr="00B42B20">
        <w:rPr>
          <w:b/>
        </w:rPr>
        <w:t xml:space="preserve">» </w:t>
      </w:r>
      <w:r w:rsidR="00F55199">
        <w:rPr>
          <w:b/>
        </w:rPr>
        <w:t>по</w:t>
      </w:r>
      <w:r w:rsidRPr="00B42B20">
        <w:rPr>
          <w:b/>
        </w:rPr>
        <w:t xml:space="preserve"> эффективности работы ОУ</w:t>
      </w:r>
    </w:p>
    <w:p w:rsidR="00CC5461" w:rsidRDefault="00CC5461"/>
    <w:tbl>
      <w:tblPr>
        <w:tblStyle w:val="a3"/>
        <w:tblW w:w="10739" w:type="dxa"/>
        <w:tblInd w:w="-885" w:type="dxa"/>
        <w:tblLayout w:type="fixed"/>
        <w:tblLook w:val="04A0"/>
      </w:tblPr>
      <w:tblGrid>
        <w:gridCol w:w="766"/>
        <w:gridCol w:w="2921"/>
        <w:gridCol w:w="7052"/>
      </w:tblGrid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ind w:righ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образовательного процесса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52" w:type="dxa"/>
          </w:tcPr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2011 г. - 440</w:t>
            </w:r>
          </w:p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2012 г. – 454</w:t>
            </w:r>
          </w:p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2013 г. - 432</w:t>
            </w:r>
          </w:p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Наличие профильных программ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11А класс – профильные </w:t>
            </w:r>
            <w:proofErr w:type="gram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атематика, информатика</w:t>
            </w: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Наличие углубленных курсов по предметам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образовательных услуг (сверх учебного плана и учебной программы)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Факультативы по подготовке учащихся к ГИА 9-х классах по предметам: информатика, физика, география, химия, биология, история</w:t>
            </w:r>
          </w:p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Факультативы по подготовке к  ЕГЭ в 10-11 классах по предметам: информатика, физика, география, химия, биология, история, обществознание</w:t>
            </w: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Доля детей с неродным русским языком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ind w:righ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учебных достижений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Результат ЕГЭ по русскому языку, математике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               </w:t>
            </w:r>
          </w:p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2011 г. </w:t>
            </w:r>
            <w:proofErr w:type="gram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. 100%, </w:t>
            </w:r>
            <w:proofErr w:type="spell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 75%, ср. б. 60,7</w:t>
            </w:r>
          </w:p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2012 г. – </w:t>
            </w:r>
            <w:proofErr w:type="spell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. 100%, </w:t>
            </w:r>
            <w:proofErr w:type="spell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 55%, </w:t>
            </w:r>
            <w:proofErr w:type="gram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ср. б</w:t>
            </w:r>
            <w:proofErr w:type="gram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. 58,2</w:t>
            </w:r>
          </w:p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2013 г. – </w:t>
            </w:r>
            <w:proofErr w:type="spell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. 95,6%, </w:t>
            </w:r>
            <w:proofErr w:type="spell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 48%, </w:t>
            </w:r>
            <w:proofErr w:type="gram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ср. б</w:t>
            </w:r>
            <w:proofErr w:type="gram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. 57,4</w:t>
            </w:r>
          </w:p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2011 г. – </w:t>
            </w:r>
            <w:proofErr w:type="spell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. 100%, </w:t>
            </w:r>
            <w:proofErr w:type="spell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 25 %, </w:t>
            </w:r>
            <w:proofErr w:type="gram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ср. б</w:t>
            </w:r>
            <w:proofErr w:type="gram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. 38,4</w:t>
            </w:r>
          </w:p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2012 г. – </w:t>
            </w:r>
            <w:proofErr w:type="spell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. 100%, </w:t>
            </w:r>
            <w:proofErr w:type="spell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 55%, </w:t>
            </w:r>
            <w:proofErr w:type="gram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ср. б</w:t>
            </w:r>
            <w:proofErr w:type="gram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. 49,4</w:t>
            </w:r>
          </w:p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2013 г. – </w:t>
            </w:r>
            <w:proofErr w:type="spell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. 91%, </w:t>
            </w:r>
            <w:proofErr w:type="spell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 35%, </w:t>
            </w:r>
            <w:proofErr w:type="gram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ср. б</w:t>
            </w:r>
            <w:proofErr w:type="gram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. 37 </w:t>
            </w:r>
          </w:p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Доля обучающихся с аттестатом без «3»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2013 г. – 5%</w:t>
            </w:r>
          </w:p>
          <w:p w:rsidR="00CC5461" w:rsidRPr="00CC5461" w:rsidRDefault="00CC5461" w:rsidP="00F42076">
            <w:pPr>
              <w:ind w:left="-325"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, оставшихся на повторное обучение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2011 г. – 1уч.</w:t>
            </w:r>
          </w:p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2012 г. – 1 </w:t>
            </w:r>
            <w:proofErr w:type="spell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2013 г. – 1 </w:t>
            </w:r>
            <w:proofErr w:type="spell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Доля участников олимпиад, конкурсов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Доля призеров, победителей </w:t>
            </w:r>
            <w:r w:rsidRPr="00CC5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олимпиад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7%</w:t>
            </w: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ind w:right="-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обучения 1 ученика в год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2011 г. – 46270,64</w:t>
            </w:r>
          </w:p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2012 г. –49652,33</w:t>
            </w:r>
          </w:p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2013 г. – 54826,19</w:t>
            </w:r>
          </w:p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Материально-техническое</w:t>
            </w: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46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Характеристика здания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Каменное благоустроенное здание, год постройки 1993</w:t>
            </w: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Состояние учебных кабинетов</w:t>
            </w:r>
          </w:p>
        </w:tc>
        <w:tc>
          <w:tcPr>
            <w:tcW w:w="7052" w:type="dxa"/>
          </w:tcPr>
          <w:p w:rsidR="00CC5461" w:rsidRPr="00CC5461" w:rsidRDefault="00C27D9E" w:rsidP="00226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30% кабинетов оснащены 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мебелю</w:t>
            </w:r>
            <w:proofErr w:type="spellEnd"/>
            <w:r w:rsidR="00CC5461"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, в остальных мебель с года сдачи в эксплуатацию школы. </w:t>
            </w:r>
            <w:r w:rsidR="00226C2D">
              <w:rPr>
                <w:rFonts w:ascii="Times New Roman" w:hAnsi="Times New Roman" w:cs="Times New Roman"/>
                <w:sz w:val="20"/>
                <w:szCs w:val="20"/>
              </w:rPr>
              <w:t>50% (</w:t>
            </w:r>
            <w:r w:rsidR="00CC5461" w:rsidRPr="00CC54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6C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5461"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 кабинетов</w:t>
            </w:r>
            <w:r w:rsidR="00226C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C5461"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оборудованы компьютерами, принтерами и проекторами. </w:t>
            </w:r>
            <w:r w:rsidR="00226C2D">
              <w:rPr>
                <w:rFonts w:ascii="Times New Roman" w:hAnsi="Times New Roman" w:cs="Times New Roman"/>
                <w:sz w:val="20"/>
                <w:szCs w:val="20"/>
              </w:rPr>
              <w:t>Полностью оснащены у</w:t>
            </w:r>
            <w:r w:rsidR="00CC5461" w:rsidRPr="00CC5461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="00226C2D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CC5461"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</w:t>
            </w:r>
            <w:r w:rsidR="00226C2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C5461"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6C2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ФГОС: </w:t>
            </w:r>
            <w:r w:rsidR="00CC5461"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кабинет начальных классов, </w:t>
            </w:r>
            <w:r w:rsidR="00226C2D">
              <w:rPr>
                <w:rFonts w:ascii="Times New Roman" w:hAnsi="Times New Roman" w:cs="Times New Roman"/>
                <w:sz w:val="20"/>
                <w:szCs w:val="20"/>
              </w:rPr>
              <w:t xml:space="preserve">биологии, остальные кабинеты </w:t>
            </w:r>
            <w:proofErr w:type="spellStart"/>
            <w:r w:rsidR="00226C2D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="00226C2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226C2D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  <w:r w:rsidR="00226C2D">
              <w:rPr>
                <w:rFonts w:ascii="Times New Roman" w:hAnsi="Times New Roman" w:cs="Times New Roman"/>
                <w:sz w:val="20"/>
                <w:szCs w:val="20"/>
              </w:rPr>
              <w:t xml:space="preserve">- частично.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r w:rsidR="00226C2D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</w:t>
            </w:r>
            <w:r w:rsidR="00226C2D">
              <w:rPr>
                <w:rFonts w:ascii="Times New Roman" w:hAnsi="Times New Roman" w:cs="Times New Roman"/>
                <w:sz w:val="20"/>
                <w:szCs w:val="20"/>
              </w:rPr>
              <w:t>м частично оснащены</w:t>
            </w:r>
            <w:r w:rsidR="00CC5461"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  <w:r w:rsidR="00226C2D">
              <w:rPr>
                <w:rFonts w:ascii="Times New Roman" w:hAnsi="Times New Roman" w:cs="Times New Roman"/>
                <w:sz w:val="20"/>
                <w:szCs w:val="20"/>
              </w:rPr>
              <w:t>ы: русского языка,</w:t>
            </w:r>
            <w:r w:rsidR="00CC5461"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  <w:r w:rsidR="00226C2D">
              <w:rPr>
                <w:rFonts w:ascii="Times New Roman" w:hAnsi="Times New Roman" w:cs="Times New Roman"/>
                <w:sz w:val="20"/>
                <w:szCs w:val="20"/>
              </w:rPr>
              <w:t>, химии, географии</w:t>
            </w:r>
            <w:r w:rsidR="00CC5461" w:rsidRPr="00CC5461">
              <w:rPr>
                <w:rFonts w:ascii="Times New Roman" w:hAnsi="Times New Roman" w:cs="Times New Roman"/>
                <w:sz w:val="20"/>
                <w:szCs w:val="20"/>
              </w:rPr>
              <w:t>, математики</w:t>
            </w:r>
            <w:r w:rsidR="00226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5461"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6C2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5461" w:rsidRPr="00CC5461">
              <w:rPr>
                <w:rFonts w:ascii="Times New Roman" w:hAnsi="Times New Roman" w:cs="Times New Roman"/>
                <w:sz w:val="20"/>
                <w:szCs w:val="20"/>
              </w:rPr>
              <w:t>спортивный инвентарь</w:t>
            </w:r>
            <w:r w:rsidR="00226C2D">
              <w:rPr>
                <w:rFonts w:ascii="Times New Roman" w:hAnsi="Times New Roman" w:cs="Times New Roman"/>
                <w:sz w:val="20"/>
                <w:szCs w:val="20"/>
              </w:rPr>
              <w:t xml:space="preserve"> для уроков </w:t>
            </w:r>
            <w:proofErr w:type="spellStart"/>
            <w:r w:rsidR="00226C2D">
              <w:rPr>
                <w:rFonts w:ascii="Times New Roman" w:hAnsi="Times New Roman" w:cs="Times New Roman"/>
                <w:sz w:val="20"/>
                <w:szCs w:val="20"/>
              </w:rPr>
              <w:t>фидич</w:t>
            </w:r>
            <w:proofErr w:type="gramStart"/>
            <w:r w:rsidR="00226C2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226C2D">
              <w:rPr>
                <w:rFonts w:ascii="Times New Roman" w:hAnsi="Times New Roman" w:cs="Times New Roman"/>
                <w:sz w:val="20"/>
                <w:szCs w:val="20"/>
              </w:rPr>
              <w:t>ультуры</w:t>
            </w:r>
            <w:proofErr w:type="spellEnd"/>
            <w:r w:rsidR="00226C2D">
              <w:rPr>
                <w:rFonts w:ascii="Times New Roman" w:hAnsi="Times New Roman" w:cs="Times New Roman"/>
                <w:sz w:val="20"/>
                <w:szCs w:val="20"/>
              </w:rPr>
              <w:t>, секций</w:t>
            </w:r>
            <w:r w:rsidR="00CC5461" w:rsidRPr="00CC54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b/>
                <w:sz w:val="20"/>
                <w:szCs w:val="20"/>
              </w:rPr>
              <w:t>Кадровое обеспечение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</w:t>
            </w:r>
            <w:proofErr w:type="spell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педкадрами</w:t>
            </w:r>
            <w:proofErr w:type="spellEnd"/>
          </w:p>
        </w:tc>
        <w:tc>
          <w:tcPr>
            <w:tcW w:w="7052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Закрытие вакансии - распределение часов между учителями, привлечены внешние совместители</w:t>
            </w: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Доля учителей с высшей категорией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Обеспеченность коррекционными педагогами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2011г-53%</w:t>
            </w:r>
          </w:p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2012г-32%</w:t>
            </w:r>
          </w:p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2013г-60%</w:t>
            </w: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Обмен опытом и практиками, представлен за 2012, 2013 годы</w:t>
            </w:r>
          </w:p>
        </w:tc>
        <w:tc>
          <w:tcPr>
            <w:tcW w:w="7052" w:type="dxa"/>
          </w:tcPr>
          <w:tbl>
            <w:tblPr>
              <w:tblW w:w="7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01"/>
              <w:gridCol w:w="12"/>
              <w:gridCol w:w="2617"/>
              <w:gridCol w:w="1595"/>
              <w:gridCol w:w="1781"/>
            </w:tblGrid>
            <w:tr w:rsidR="00CC5461" w:rsidRPr="00CC5461" w:rsidTr="00F42076">
              <w:trPr>
                <w:trHeight w:val="942"/>
              </w:trPr>
              <w:tc>
                <w:tcPr>
                  <w:tcW w:w="1613" w:type="dxa"/>
                  <w:gridSpan w:val="2"/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2617" w:type="dxa"/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Тематика </w:t>
                  </w:r>
                </w:p>
              </w:tc>
              <w:tc>
                <w:tcPr>
                  <w:tcW w:w="1595" w:type="dxa"/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Уровень</w:t>
                  </w:r>
                </w:p>
              </w:tc>
              <w:tc>
                <w:tcPr>
                  <w:tcW w:w="1781" w:type="dxa"/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Год</w:t>
                  </w:r>
                </w:p>
              </w:tc>
            </w:tr>
            <w:tr w:rsidR="00CC5461" w:rsidRPr="00CC5461" w:rsidTr="00F42076">
              <w:tc>
                <w:tcPr>
                  <w:tcW w:w="1613" w:type="dxa"/>
                  <w:gridSpan w:val="2"/>
                  <w:vMerge w:val="restart"/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Алексеева Л.И., учитель английского языка</w:t>
                  </w:r>
                </w:p>
              </w:tc>
              <w:tc>
                <w:tcPr>
                  <w:tcW w:w="2617" w:type="dxa"/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НПК «</w:t>
                  </w: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Кочневские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чтения» «Подготовка к ЕГЭ по </w:t>
                  </w:r>
                  <w:proofErr w:type="spellStart"/>
                  <w:proofErr w:type="gram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</w:t>
                  </w:r>
                  <w:proofErr w:type="spellEnd"/>
                  <w:proofErr w:type="gram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яз.»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Форум «</w:t>
                  </w:r>
                  <w:proofErr w:type="spellStart"/>
                  <w:proofErr w:type="gram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</w:t>
                  </w:r>
                  <w:proofErr w:type="spellEnd"/>
                  <w:proofErr w:type="gram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столицы», 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НПК «Алексеевские чтения» 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выступление с докладом «Развитие творческих способностей учащихся на уроках </w:t>
                  </w:r>
                  <w:proofErr w:type="spellStart"/>
                  <w:proofErr w:type="gram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</w:t>
                  </w:r>
                  <w:proofErr w:type="spellEnd"/>
                  <w:proofErr w:type="gram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языка» 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95" w:type="dxa"/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</w:t>
                  </w:r>
                  <w:proofErr w:type="spellEnd"/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81" w:type="dxa"/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2012</w:t>
                  </w:r>
                </w:p>
              </w:tc>
            </w:tr>
            <w:tr w:rsidR="00CC5461" w:rsidRPr="00CC5461" w:rsidTr="00F42076">
              <w:tc>
                <w:tcPr>
                  <w:tcW w:w="1613" w:type="dxa"/>
                  <w:gridSpan w:val="2"/>
                  <w:vMerge/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7" w:type="dxa"/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Открытый урок  «Чему можно научиться у прошлого»  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Выступление на фундамент</w:t>
                  </w:r>
                  <w:proofErr w:type="gram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proofErr w:type="gram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урсах Доклад «Развитие творческих способностей  на уроках английского языка»  </w:t>
                  </w:r>
                </w:p>
              </w:tc>
              <w:tc>
                <w:tcPr>
                  <w:tcW w:w="1595" w:type="dxa"/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Школа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81" w:type="dxa"/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2013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5461" w:rsidRPr="00CC5461" w:rsidTr="00F42076">
              <w:trPr>
                <w:trHeight w:val="1554"/>
              </w:trPr>
              <w:tc>
                <w:tcPr>
                  <w:tcW w:w="1613" w:type="dxa"/>
                  <w:gridSpan w:val="2"/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Васильева Е.Л., учитель русского языка и литературы</w:t>
                  </w:r>
                </w:p>
              </w:tc>
              <w:tc>
                <w:tcPr>
                  <w:tcW w:w="2617" w:type="dxa"/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Выступление на </w:t>
                  </w: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педагогич</w:t>
                  </w:r>
                  <w:proofErr w:type="gram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овете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докладом «Мониторинг коммуникативных компетенций на уроках </w:t>
                  </w: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/я»  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Выступление  на курсах «Диссеминация  опыта»</w:t>
                  </w:r>
                </w:p>
              </w:tc>
              <w:tc>
                <w:tcPr>
                  <w:tcW w:w="1595" w:type="dxa"/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Школа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81" w:type="dxa"/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2013</w:t>
                  </w:r>
                </w:p>
              </w:tc>
            </w:tr>
            <w:tr w:rsidR="00CC5461" w:rsidRPr="00CC5461" w:rsidTr="00F42076">
              <w:tc>
                <w:tcPr>
                  <w:tcW w:w="1613" w:type="dxa"/>
                  <w:gridSpan w:val="2"/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Винокурова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Л.Н. учитель </w:t>
                  </w: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русского языка и литературы</w:t>
                  </w:r>
                </w:p>
              </w:tc>
              <w:tc>
                <w:tcPr>
                  <w:tcW w:w="2617" w:type="dxa"/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Открытый урок: «Правописание </w:t>
                  </w: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числит-х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  </w:t>
                  </w:r>
                </w:p>
              </w:tc>
              <w:tc>
                <w:tcPr>
                  <w:tcW w:w="1595" w:type="dxa"/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81" w:type="dxa"/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2013</w:t>
                  </w:r>
                </w:p>
              </w:tc>
            </w:tr>
            <w:tr w:rsidR="00CC5461" w:rsidRPr="00CC5461" w:rsidTr="00F42076">
              <w:trPr>
                <w:trHeight w:val="703"/>
              </w:trPr>
              <w:tc>
                <w:tcPr>
                  <w:tcW w:w="1613" w:type="dxa"/>
                  <w:gridSpan w:val="2"/>
                  <w:vMerge w:val="restart"/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Сапожникова В.А.  учитель русского языка и литературы</w:t>
                  </w:r>
                </w:p>
              </w:tc>
              <w:tc>
                <w:tcPr>
                  <w:tcW w:w="2617" w:type="dxa"/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НПК «</w:t>
                  </w: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Кочнеские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чтения» «Формирование </w:t>
                  </w: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общеучебных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компетенций при использовании </w:t>
                  </w: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инф-коммуникативных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технологий на уроках </w:t>
                  </w:r>
                  <w:proofErr w:type="gram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</w:t>
                  </w:r>
                  <w:proofErr w:type="gram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языка»</w:t>
                  </w:r>
                </w:p>
              </w:tc>
              <w:tc>
                <w:tcPr>
                  <w:tcW w:w="1595" w:type="dxa"/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</w:t>
                  </w:r>
                  <w:proofErr w:type="spellEnd"/>
                </w:p>
              </w:tc>
              <w:tc>
                <w:tcPr>
                  <w:tcW w:w="1781" w:type="dxa"/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2012</w:t>
                  </w:r>
                </w:p>
              </w:tc>
            </w:tr>
            <w:tr w:rsidR="00CC5461" w:rsidRPr="00CC5461" w:rsidTr="00F42076">
              <w:trPr>
                <w:trHeight w:val="703"/>
              </w:trPr>
              <w:tc>
                <w:tcPr>
                  <w:tcW w:w="1613" w:type="dxa"/>
                  <w:gridSpan w:val="2"/>
                  <w:vMerge/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7" w:type="dxa"/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Выступление  на МО доклад: «Развитие речи по учебнику М.М. Разумовской»</w:t>
                  </w:r>
                </w:p>
              </w:tc>
              <w:tc>
                <w:tcPr>
                  <w:tcW w:w="1595" w:type="dxa"/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Школа</w:t>
                  </w:r>
                </w:p>
              </w:tc>
              <w:tc>
                <w:tcPr>
                  <w:tcW w:w="1781" w:type="dxa"/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2013</w:t>
                  </w:r>
                </w:p>
              </w:tc>
            </w:tr>
            <w:tr w:rsidR="00CC5461" w:rsidRPr="00CC5461" w:rsidTr="00F42076">
              <w:tc>
                <w:tcPr>
                  <w:tcW w:w="1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Сачкова Н.Ф.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Учитель информатики</w:t>
                  </w: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Доклад, газета «Первое сентября»  Формирование информационной коммуникативной компетенций на уроках информатики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«1 сентября», 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Междунар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летний Институт повышения Квалификации СВФУ им.М.К. </w:t>
                  </w: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Аммосова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Мастер класс  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Междунар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2012</w:t>
                  </w:r>
                </w:p>
              </w:tc>
            </w:tr>
            <w:tr w:rsidR="00CC5461" w:rsidRPr="00CC5461" w:rsidTr="00F42076"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Мастер-класс: Из опыта работы по подготовке к ГИА, ЕГЭ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Школа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2012</w:t>
                  </w:r>
                </w:p>
              </w:tc>
            </w:tr>
            <w:tr w:rsidR="00CC5461" w:rsidRPr="00CC5461" w:rsidTr="00F42076">
              <w:tc>
                <w:tcPr>
                  <w:tcW w:w="1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Всероссийская дистанционная конференция «Интернет технологии в образовании». Доклад: </w:t>
                  </w: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Компетентностный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подход в обучении информатики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2013</w:t>
                  </w:r>
                </w:p>
              </w:tc>
            </w:tr>
            <w:tr w:rsidR="00CC5461" w:rsidRPr="00CC5461" w:rsidTr="00F42076">
              <w:tc>
                <w:tcPr>
                  <w:tcW w:w="1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НПК «Саввинские чтения» Открытый урок по теме: «Представление алгоритма в графическом редакторе»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</w:t>
                  </w:r>
                </w:p>
              </w:tc>
              <w:tc>
                <w:tcPr>
                  <w:tcW w:w="17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5461" w:rsidRPr="00CC5461" w:rsidTr="00F42076">
              <w:trPr>
                <w:trHeight w:val="562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Кузина В.А., учитель математики</w:t>
                  </w: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Открытый урок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Методич</w:t>
                  </w:r>
                  <w:proofErr w:type="gram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.д</w:t>
                  </w:r>
                  <w:proofErr w:type="gram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ень</w:t>
                  </w:r>
                  <w:proofErr w:type="spellEnd"/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Открытый урок, Публикация в газете</w:t>
                  </w:r>
                  <w:proofErr w:type="gram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:«</w:t>
                  </w:r>
                  <w:proofErr w:type="gram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Первое сентября»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  <w:proofErr w:type="spellEnd"/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2012</w:t>
                  </w:r>
                </w:p>
              </w:tc>
            </w:tr>
            <w:tr w:rsidR="00CC5461" w:rsidRPr="00CC5461" w:rsidTr="00F42076">
              <w:trPr>
                <w:trHeight w:val="562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Умарова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М.О., учитель математики</w:t>
                  </w: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Методическая неделя: Открытый урок: «Порядок и хаос. Числа с разными знаками».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2013</w:t>
                  </w:r>
                </w:p>
              </w:tc>
            </w:tr>
            <w:tr w:rsidR="00CC5461" w:rsidRPr="00CC5461" w:rsidTr="00F42076"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Семенова Н.Ю. учитель математики</w:t>
                  </w: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Методическая неделя: Открытый урок: «Деление десятичных дробей. От простого к сложному».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2013</w:t>
                  </w:r>
                </w:p>
              </w:tc>
            </w:tr>
            <w:tr w:rsidR="00CC5461" w:rsidRPr="00CC5461" w:rsidTr="00F42076"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Свинобоева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В.И., учитель физики</w:t>
                  </w: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НПК «</w:t>
                  </w: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Кочневские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чтения», доклад </w:t>
                  </w: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Разноуровневое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обучение учащихся на уроках физики.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</w:t>
                  </w:r>
                  <w:proofErr w:type="spellEnd"/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2012</w:t>
                  </w:r>
                </w:p>
              </w:tc>
            </w:tr>
            <w:tr w:rsidR="00CC5461" w:rsidRPr="00CC5461" w:rsidTr="00F42076">
              <w:tc>
                <w:tcPr>
                  <w:tcW w:w="16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Бурцева Е.С., учитель химии и биологии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Открытый урок, Мастер – класс, в рамках </w:t>
                  </w: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профессион</w:t>
                  </w:r>
                  <w:proofErr w:type="gram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онкурса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«Учитель года РС(Я)»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Дальневосточная региональная НПК выступление с докладом</w:t>
                  </w:r>
                  <w:proofErr w:type="gram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:«</w:t>
                  </w:r>
                  <w:proofErr w:type="gram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Актуальные проблемы непрерывного естественнонаучного образования» 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Республ</w:t>
                  </w:r>
                  <w:proofErr w:type="spellEnd"/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</w:t>
                  </w:r>
                  <w:proofErr w:type="spellEnd"/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2012</w:t>
                  </w:r>
                </w:p>
              </w:tc>
            </w:tr>
            <w:tr w:rsidR="00CC5461" w:rsidRPr="00CC5461" w:rsidTr="00F42076">
              <w:tc>
                <w:tcPr>
                  <w:tcW w:w="1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Фундаментальные курсы ИРО и ПК Выступление: «</w:t>
                  </w: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Метапредметный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урок».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</w:t>
                  </w:r>
                </w:p>
              </w:tc>
              <w:tc>
                <w:tcPr>
                  <w:tcW w:w="17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2013</w:t>
                  </w:r>
                </w:p>
              </w:tc>
            </w:tr>
            <w:tr w:rsidR="00CC5461" w:rsidRPr="00CC5461" w:rsidTr="00F42076">
              <w:tc>
                <w:tcPr>
                  <w:tcW w:w="1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НПК «Саввинские чтения» Открытый урок по теме: «Мир металлов».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</w:t>
                  </w:r>
                </w:p>
              </w:tc>
              <w:tc>
                <w:tcPr>
                  <w:tcW w:w="1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5461" w:rsidRPr="00CC5461" w:rsidTr="00F42076">
              <w:tc>
                <w:tcPr>
                  <w:tcW w:w="1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Городское МО Выступление с докладом «Использование современных технологий для формирования базовых компетентностей» составление тестов в программе «Баранка тест»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</w:t>
                  </w:r>
                </w:p>
              </w:tc>
              <w:tc>
                <w:tcPr>
                  <w:tcW w:w="1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5461" w:rsidRPr="00CC5461" w:rsidTr="00F42076">
              <w:tc>
                <w:tcPr>
                  <w:tcW w:w="1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СВФУ им.М.К. </w:t>
                  </w: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Аммосова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выступление с докладом «Экология Якутии» - тематическое планирование 10 класс.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</w:t>
                  </w:r>
                  <w:proofErr w:type="spellEnd"/>
                </w:p>
              </w:tc>
              <w:tc>
                <w:tcPr>
                  <w:tcW w:w="17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5461" w:rsidRPr="00CC5461" w:rsidTr="00F42076">
              <w:tc>
                <w:tcPr>
                  <w:tcW w:w="16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Шахомирова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А.М., учитель истории и обществознания</w:t>
                  </w: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Газета «</w:t>
                  </w: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Жатайский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вестник» публикация «Роль истории в гражданско-патриотическом воспитании школьников»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</w:t>
                  </w:r>
                  <w:proofErr w:type="spellEnd"/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2013</w:t>
                  </w:r>
                </w:p>
              </w:tc>
            </w:tr>
            <w:tr w:rsidR="00CC5461" w:rsidRPr="00CC5461" w:rsidTr="00F42076">
              <w:tc>
                <w:tcPr>
                  <w:tcW w:w="16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Решетникова О.Ю., учитель биологии и экологии</w:t>
                  </w: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НПК</w:t>
                  </w:r>
                  <w:proofErr w:type="gram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proofErr w:type="gram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очневские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чтения»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Доклад «Проблемное обучение на уроках биологии»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</w:t>
                  </w:r>
                  <w:proofErr w:type="spellEnd"/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2012</w:t>
                  </w:r>
                </w:p>
              </w:tc>
            </w:tr>
            <w:tr w:rsidR="00CC5461" w:rsidRPr="00CC5461" w:rsidTr="00F42076">
              <w:tc>
                <w:tcPr>
                  <w:tcW w:w="16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Данилова С.А., учитель географии</w:t>
                  </w: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НПК</w:t>
                  </w:r>
                  <w:proofErr w:type="gram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proofErr w:type="gram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очневские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чтения» «Использование опорных конспектов на уроках географии»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Педагогический форум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«Образование столицы в рамках национальных проектов»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</w:t>
                  </w:r>
                  <w:proofErr w:type="spellEnd"/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2012</w:t>
                  </w:r>
                </w:p>
              </w:tc>
            </w:tr>
            <w:tr w:rsidR="00CC5461" w:rsidRPr="00CC5461" w:rsidTr="00F42076">
              <w:trPr>
                <w:trHeight w:val="735"/>
              </w:trPr>
              <w:tc>
                <w:tcPr>
                  <w:tcW w:w="1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Уваровская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Е. А., психолог</w:t>
                  </w: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Форум педагогов «Образование столицы в рамках национальных проектов»   Педагогическая мастерская     «Коррекция агрессивности с применением </w:t>
                  </w: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игротерапии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                      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2012</w:t>
                  </w:r>
                </w:p>
              </w:tc>
            </w:tr>
            <w:tr w:rsidR="00CC5461" w:rsidRPr="00CC5461" w:rsidTr="00F42076">
              <w:trPr>
                <w:trHeight w:val="735"/>
              </w:trPr>
              <w:tc>
                <w:tcPr>
                  <w:tcW w:w="1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Семинар психологов. Работа над научно-исследовательскими проектами по психологии.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Конкурс профессионального мастерства «Школьный </w:t>
                  </w: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психолог – 2013». Психологический урок-тренинг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Публикация: Открытый урок в газете «Первое сентября». 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Муницип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Мугицип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2013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5461" w:rsidRPr="00CC5461" w:rsidTr="00F42076">
              <w:trPr>
                <w:trHeight w:val="702"/>
              </w:trPr>
              <w:tc>
                <w:tcPr>
                  <w:tcW w:w="1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Киуру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Е.А., учитель НК, МХК и </w:t>
                  </w:r>
                  <w:proofErr w:type="gram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ИЗО</w:t>
                  </w:r>
                  <w:proofErr w:type="gramEnd"/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Форум педагогов «Образование столицы в рамках национальных проектов»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НПК «Алексеевские чтения» «Формирование информационно-коммуникативных  компетенций на уроках МХК» 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2012</w:t>
                  </w:r>
                </w:p>
              </w:tc>
            </w:tr>
            <w:tr w:rsidR="00CC5461" w:rsidRPr="00CC5461" w:rsidTr="00F42076">
              <w:trPr>
                <w:trHeight w:val="702"/>
              </w:trPr>
              <w:tc>
                <w:tcPr>
                  <w:tcW w:w="1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НПК «Инновации в современном образовании» Доклад: ИКТ на уроках МХК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XXII</w:t>
                  </w: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республиканская НПК памяти М. А. Алексеева Доклад: ИКТ на уроках МХК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Межд.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2013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5461" w:rsidRPr="00CC5461" w:rsidTr="00F42076">
              <w:trPr>
                <w:trHeight w:val="702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Стручкова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 И., учитель </w:t>
                  </w: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физич</w:t>
                  </w:r>
                  <w:proofErr w:type="gram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ультуры</w:t>
                  </w:r>
                  <w:proofErr w:type="spellEnd"/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Методическая неделя: </w:t>
                  </w: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Метапредметный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урок «Путешествие по стране физической культуры»</w:t>
                  </w:r>
                  <w:proofErr w:type="gram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  <w:p w:rsidR="00CC5461" w:rsidRPr="00CC5461" w:rsidRDefault="00CC5461" w:rsidP="00F420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Фунд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Курсы </w:t>
                  </w: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ИРОиПК</w:t>
                  </w:r>
                  <w:proofErr w:type="spellEnd"/>
                </w:p>
                <w:p w:rsidR="00CC5461" w:rsidRPr="00CC5461" w:rsidRDefault="00CC5461" w:rsidP="00F420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по теме «Внеурочная деятельность старшеклассников совместно с родителями, как условие мотивации к ЗОЖ младших школьников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2013</w:t>
                  </w:r>
                </w:p>
              </w:tc>
            </w:tr>
            <w:tr w:rsidR="00CC5461" w:rsidRPr="00CC5461" w:rsidTr="00F42076">
              <w:trPr>
                <w:trHeight w:val="702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Лесик С. А.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учитель </w:t>
                  </w: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физич</w:t>
                  </w:r>
                  <w:proofErr w:type="gram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ультуры</w:t>
                  </w:r>
                  <w:proofErr w:type="spellEnd"/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52 муниципальные педагогические чтения по проблеме «Современные инновационные технологии как инструмент управления качеством образования»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2013</w:t>
                  </w:r>
                </w:p>
              </w:tc>
            </w:tr>
            <w:tr w:rsidR="00CC5461" w:rsidRPr="00CC5461" w:rsidTr="00F42076">
              <w:trPr>
                <w:trHeight w:val="874"/>
              </w:trPr>
              <w:tc>
                <w:tcPr>
                  <w:tcW w:w="1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Буряченко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Л.Н.</w:t>
                  </w:r>
                  <w:r w:rsidR="006307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учитель начальных классов</w:t>
                  </w: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Открытый урок для студентов 3 курса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Педакадемии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СВФУ и старшего преподавателя 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Никифоровой Н.А.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</w:t>
                  </w:r>
                  <w:proofErr w:type="spellEnd"/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2013</w:t>
                  </w:r>
                </w:p>
              </w:tc>
            </w:tr>
            <w:tr w:rsidR="00CC5461" w:rsidRPr="00CC5461" w:rsidTr="00F42076">
              <w:trPr>
                <w:trHeight w:val="874"/>
              </w:trPr>
              <w:tc>
                <w:tcPr>
                  <w:tcW w:w="1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Педсовет «Диагностика и мониторинг компетенций, УУД« Доклад: Диагностическая работа как инструмент мониторинга УУД у учащихся начальных классов»»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школа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2013</w:t>
                  </w:r>
                </w:p>
              </w:tc>
            </w:tr>
            <w:tr w:rsidR="00CC5461" w:rsidRPr="00CC5461" w:rsidTr="00F42076">
              <w:trPr>
                <w:trHeight w:val="874"/>
              </w:trPr>
              <w:tc>
                <w:tcPr>
                  <w:tcW w:w="1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«Первое сентября», Фестиваль «Открытый урок», Россия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</w:t>
                  </w:r>
                  <w:proofErr w:type="spellEnd"/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2013</w:t>
                  </w:r>
                </w:p>
              </w:tc>
            </w:tr>
            <w:tr w:rsidR="00CC5461" w:rsidRPr="00CC5461" w:rsidTr="00F42076">
              <w:trPr>
                <w:trHeight w:val="1758"/>
              </w:trPr>
              <w:tc>
                <w:tcPr>
                  <w:tcW w:w="1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Лебедева Г.В.</w:t>
                  </w:r>
                  <w:r w:rsidR="006307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учитель начальных классов</w:t>
                  </w: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Открытый урок для студентов 3 курса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Педакадемии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СВФУ и старшего преподавателя 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Никифоровой Н.А.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</w:t>
                  </w:r>
                  <w:proofErr w:type="spellEnd"/>
                </w:p>
              </w:tc>
              <w:tc>
                <w:tcPr>
                  <w:tcW w:w="17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/>
                      <w:sz w:val="20"/>
                      <w:szCs w:val="20"/>
                    </w:rPr>
                    <w:t>2013</w:t>
                  </w:r>
                </w:p>
              </w:tc>
            </w:tr>
            <w:tr w:rsidR="00CC5461" w:rsidRPr="00CC5461" w:rsidTr="00F42076">
              <w:trPr>
                <w:trHeight w:val="1758"/>
              </w:trPr>
              <w:tc>
                <w:tcPr>
                  <w:tcW w:w="1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Педагогический совет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«Содержание и методика организации образовательного процесса в начальной школе по новым образовательным стандартам»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школа</w:t>
                  </w:r>
                </w:p>
              </w:tc>
              <w:tc>
                <w:tcPr>
                  <w:tcW w:w="1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C5461" w:rsidRPr="00CC5461" w:rsidTr="00F42076">
              <w:trPr>
                <w:trHeight w:val="1758"/>
              </w:trPr>
              <w:tc>
                <w:tcPr>
                  <w:tcW w:w="1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Республиканские курсы выступление с докладом «Содержание и методика организации образовательного процесса в начальной школе по новым образовательным стандартам»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республик.</w:t>
                  </w:r>
                </w:p>
              </w:tc>
              <w:tc>
                <w:tcPr>
                  <w:tcW w:w="1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C5461" w:rsidRPr="00CC5461" w:rsidTr="00F42076">
              <w:trPr>
                <w:trHeight w:val="874"/>
              </w:trPr>
              <w:tc>
                <w:tcPr>
                  <w:tcW w:w="1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Солодова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И.А.</w:t>
                  </w:r>
                  <w:r w:rsidR="006307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учитель начальных классов</w:t>
                  </w:r>
                </w:p>
              </w:tc>
              <w:tc>
                <w:tcPr>
                  <w:tcW w:w="262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Форум учителей начальных классов «ФГОС – реальность времени» доклад «Активизация интеллектуальной деятельности младших школьников»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2012</w:t>
                  </w:r>
                </w:p>
              </w:tc>
            </w:tr>
            <w:tr w:rsidR="00CC5461" w:rsidRPr="00CC5461" w:rsidTr="00F42076">
              <w:trPr>
                <w:trHeight w:val="874"/>
              </w:trPr>
              <w:tc>
                <w:tcPr>
                  <w:tcW w:w="1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Открытый урок для студентов 3 курса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Педакадемии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СВФУ и старшего преподавателя 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Никифоровой Н.А.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</w:t>
                  </w:r>
                  <w:proofErr w:type="spellEnd"/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2013</w:t>
                  </w:r>
                </w:p>
              </w:tc>
            </w:tr>
            <w:tr w:rsidR="00CC5461" w:rsidRPr="00CC5461" w:rsidTr="00F42076">
              <w:trPr>
                <w:trHeight w:val="874"/>
              </w:trPr>
              <w:tc>
                <w:tcPr>
                  <w:tcW w:w="16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Сафонова Н.В.</w:t>
                  </w:r>
                  <w:r w:rsidR="006307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учитель начальных классов</w:t>
                  </w:r>
                </w:p>
              </w:tc>
              <w:tc>
                <w:tcPr>
                  <w:tcW w:w="262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Открытый урок для студентов 3 курса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Педакадемии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СВФУ и старшего преподавателя </w:t>
                  </w:r>
                </w:p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Никифоровой Н.А.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</w:t>
                  </w:r>
                  <w:proofErr w:type="spellEnd"/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2013</w:t>
                  </w:r>
                </w:p>
              </w:tc>
            </w:tr>
            <w:tr w:rsidR="00CC5461" w:rsidRPr="00CC5461" w:rsidTr="00F42076">
              <w:trPr>
                <w:trHeight w:val="874"/>
              </w:trPr>
              <w:tc>
                <w:tcPr>
                  <w:tcW w:w="16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Цмыкал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В.В</w:t>
                  </w:r>
                  <w:r w:rsidR="006307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., учитель начальных классов</w:t>
                  </w: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Открытый урок </w:t>
                  </w: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методич</w:t>
                  </w:r>
                  <w:proofErr w:type="spellEnd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недели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</w:t>
                  </w:r>
                  <w:proofErr w:type="spellEnd"/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461" w:rsidRPr="00CC5461" w:rsidRDefault="00CC5461" w:rsidP="00F42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2013</w:t>
                  </w:r>
                </w:p>
              </w:tc>
            </w:tr>
          </w:tbl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</w:t>
            </w:r>
            <w:proofErr w:type="spellStart"/>
            <w:r w:rsidRPr="00CC5461">
              <w:rPr>
                <w:rFonts w:ascii="Times New Roman" w:hAnsi="Times New Roman" w:cs="Times New Roman"/>
                <w:b/>
                <w:sz w:val="20"/>
                <w:szCs w:val="20"/>
              </w:rPr>
              <w:t>девиантности</w:t>
            </w:r>
            <w:proofErr w:type="spellEnd"/>
          </w:p>
        </w:tc>
        <w:tc>
          <w:tcPr>
            <w:tcW w:w="7052" w:type="dxa"/>
          </w:tcPr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Число детей, стоящих на профилактическом учете КДН и ЗП</w:t>
            </w:r>
          </w:p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2011 - 2</w:t>
            </w:r>
          </w:p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2012 - 1</w:t>
            </w:r>
          </w:p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2013 -2</w:t>
            </w:r>
          </w:p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2011 - 14</w:t>
            </w:r>
          </w:p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2012 - 16</w:t>
            </w:r>
          </w:p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2013 - 14</w:t>
            </w: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Число детей, совершивших преступление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2011 - 0</w:t>
            </w:r>
          </w:p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2012 - 0</w:t>
            </w:r>
          </w:p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2013 - 1</w:t>
            </w: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Число завершенных суицидов и попыток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2011- 0</w:t>
            </w:r>
          </w:p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2012- 0</w:t>
            </w:r>
          </w:p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2013- 0</w:t>
            </w: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характеристики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Доля детей из неполных семей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2011 - 32%</w:t>
            </w:r>
          </w:p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2012 - 37%</w:t>
            </w:r>
          </w:p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2013 - 33%</w:t>
            </w: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Доля детей из многодетных семей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2011 - 9%</w:t>
            </w:r>
          </w:p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2012 - 13%</w:t>
            </w:r>
          </w:p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2013 - 12%</w:t>
            </w: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Доля безработных родителей (законных представителей</w:t>
            </w:r>
            <w:proofErr w:type="gramEnd"/>
          </w:p>
        </w:tc>
        <w:tc>
          <w:tcPr>
            <w:tcW w:w="7052" w:type="dxa"/>
          </w:tcPr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2011 - 7%</w:t>
            </w:r>
          </w:p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2012 - 12%</w:t>
            </w:r>
          </w:p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2013 - 12%</w:t>
            </w: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Доля родителей, имеющих высшее образование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Число детей-сирот и детей, оставшихся без попечения родителей (законных представителей)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2011 – 11</w:t>
            </w:r>
          </w:p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2012 – 9</w:t>
            </w:r>
          </w:p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2013 - 9</w:t>
            </w: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Доля детей, относящихся к 3-5 группе здоровья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2011 - 27%</w:t>
            </w:r>
          </w:p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2012 - 23%</w:t>
            </w:r>
          </w:p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2013 - 23%</w:t>
            </w: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Число детей-инвалидов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2011- 5</w:t>
            </w:r>
          </w:p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2012 – 4</w:t>
            </w:r>
          </w:p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2013 - 4</w:t>
            </w: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Число выявленных случаев жестокого обращения с детьми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2011-0</w:t>
            </w:r>
          </w:p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2012-0</w:t>
            </w:r>
          </w:p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2013- 0</w:t>
            </w: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активность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Программа сотрудничества с подшефными организациями филиал Якутская нефтебаза  ОАО «</w:t>
            </w:r>
            <w:proofErr w:type="spell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Саханефтегазсбыт</w:t>
            </w:r>
            <w:proofErr w:type="spell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сотрудничества с подшефными организациями ОАО  «ЛОРП».</w:t>
            </w:r>
          </w:p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сотрудничества </w:t>
            </w:r>
            <w:proofErr w:type="gram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развития ДОД  «Орбита».</w:t>
            </w:r>
          </w:p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b/>
                <w:sz w:val="20"/>
                <w:szCs w:val="20"/>
              </w:rPr>
              <w:t>Межведомственное сотрудничество</w:t>
            </w: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C546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</w:t>
            </w:r>
            <w:proofErr w:type="gramStart"/>
            <w:r w:rsidRPr="00CC5461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CC5461">
              <w:rPr>
                <w:rFonts w:ascii="Times New Roman" w:hAnsi="Times New Roman" w:cs="Times New Roman"/>
                <w:b/>
                <w:sz w:val="20"/>
                <w:szCs w:val="20"/>
              </w:rPr>
              <w:t>ровень</w:t>
            </w:r>
            <w:proofErr w:type="spellEnd"/>
            <w:r w:rsidRPr="00CC546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 Музей поселка «ГО «</w:t>
            </w:r>
            <w:proofErr w:type="spell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» ДК «Маяк», Газета «</w:t>
            </w:r>
            <w:proofErr w:type="spell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Жатайский</w:t>
            </w:r>
            <w:proofErr w:type="spell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 вестник», радиостанция «Катюша», ЦВР «Росток», ДЮСШ «Рубин», Поселковая библиотека, реабилитационный центр </w:t>
            </w:r>
            <w:proofErr w:type="spell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атай</w:t>
            </w:r>
            <w:proofErr w:type="spellEnd"/>
          </w:p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5461">
              <w:rPr>
                <w:rFonts w:ascii="Times New Roman" w:hAnsi="Times New Roman" w:cs="Times New Roman"/>
                <w:b/>
                <w:sz w:val="20"/>
                <w:szCs w:val="20"/>
              </w:rPr>
              <w:t>Республ</w:t>
            </w:r>
            <w:proofErr w:type="spellEnd"/>
            <w:r w:rsidRPr="00CC5461">
              <w:rPr>
                <w:rFonts w:ascii="Times New Roman" w:hAnsi="Times New Roman" w:cs="Times New Roman"/>
                <w:b/>
                <w:sz w:val="20"/>
                <w:szCs w:val="20"/>
              </w:rPr>
              <w:t>. Уровень:</w:t>
            </w: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 Якутская и Ленская Епархия Московского патриархата, газета «Ленский водник», детский дом «</w:t>
            </w:r>
            <w:proofErr w:type="spell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Берегиня</w:t>
            </w:r>
            <w:proofErr w:type="spell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бизнес-школа 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Я).</w:t>
            </w:r>
          </w:p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Российский уровень: ОЦ «Школьный университет» г</w:t>
            </w:r>
            <w:proofErr w:type="gram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омск</w:t>
            </w:r>
          </w:p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Центр развития   одаренности г</w:t>
            </w:r>
            <w:proofErr w:type="gram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ермь </w:t>
            </w: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Информационная доступность 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Доступ к сети Интерне</w:t>
            </w:r>
            <w:proofErr w:type="gram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 имеется</w:t>
            </w:r>
          </w:p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Сайт школ</w:t>
            </w:r>
            <w:proofErr w:type="gram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 имеется</w:t>
            </w:r>
          </w:p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Скорость интернета -</w:t>
            </w:r>
            <w:r w:rsidRPr="00CC5461">
              <w:rPr>
                <w:rFonts w:ascii="Times New Roman" w:hAnsi="Times New Roman" w:cs="Times New Roman"/>
                <w:bCs/>
                <w:sz w:val="20"/>
                <w:szCs w:val="20"/>
              </w:rPr>
              <w:t>104.87</w:t>
            </w: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 Кбит/сек</w:t>
            </w:r>
          </w:p>
          <w:p w:rsidR="00CC5461" w:rsidRPr="00CC5461" w:rsidRDefault="00CC5461" w:rsidP="00F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Развитие интерактивных форм получения дополнительного образовани</w:t>
            </w:r>
            <w:proofErr w:type="gram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специальности: Оператор ПК, Программист при ОЦ «Школьный университет» г</w:t>
            </w:r>
            <w:proofErr w:type="gramStart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омск</w:t>
            </w:r>
          </w:p>
        </w:tc>
      </w:tr>
      <w:tr w:rsidR="00CC5461" w:rsidRPr="00CC5461" w:rsidTr="00C9782D">
        <w:tc>
          <w:tcPr>
            <w:tcW w:w="766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1" w:type="dxa"/>
          </w:tcPr>
          <w:p w:rsidR="00CC5461" w:rsidRPr="00CC5461" w:rsidRDefault="00CC5461" w:rsidP="00F42076">
            <w:pPr>
              <w:ind w:right="-5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Географическая доступность</w:t>
            </w:r>
          </w:p>
        </w:tc>
        <w:tc>
          <w:tcPr>
            <w:tcW w:w="7052" w:type="dxa"/>
          </w:tcPr>
          <w:p w:rsidR="00CC5461" w:rsidRPr="00CC5461" w:rsidRDefault="00CC5461" w:rsidP="00F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461">
              <w:rPr>
                <w:rFonts w:ascii="Times New Roman" w:hAnsi="Times New Roman" w:cs="Times New Roman"/>
                <w:sz w:val="20"/>
                <w:szCs w:val="20"/>
              </w:rPr>
              <w:t>Высокая. Расположена практически в центре поселка, дорожная инфраструктура развита, 35 км от г. Якутска.</w:t>
            </w:r>
          </w:p>
        </w:tc>
      </w:tr>
    </w:tbl>
    <w:p w:rsidR="003B0CFB" w:rsidRDefault="003B0CFB"/>
    <w:p w:rsidR="00CC5461" w:rsidRDefault="00CC5461"/>
    <w:sectPr w:rsidR="00CC5461" w:rsidSect="00D3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64052"/>
    <w:multiLevelType w:val="hybridMultilevel"/>
    <w:tmpl w:val="B61CFA44"/>
    <w:lvl w:ilvl="0" w:tplc="888C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CEA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CD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8E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B0E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06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2F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6F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1AA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5607"/>
    <w:rsid w:val="0004605F"/>
    <w:rsid w:val="000D490E"/>
    <w:rsid w:val="00165314"/>
    <w:rsid w:val="00226C2D"/>
    <w:rsid w:val="0034124B"/>
    <w:rsid w:val="003B0CFB"/>
    <w:rsid w:val="003C4AF3"/>
    <w:rsid w:val="003D3D2E"/>
    <w:rsid w:val="003E48B0"/>
    <w:rsid w:val="004C6F04"/>
    <w:rsid w:val="005523F5"/>
    <w:rsid w:val="005A4694"/>
    <w:rsid w:val="00630756"/>
    <w:rsid w:val="008922EC"/>
    <w:rsid w:val="00B42B20"/>
    <w:rsid w:val="00B55607"/>
    <w:rsid w:val="00BB492E"/>
    <w:rsid w:val="00C27D9E"/>
    <w:rsid w:val="00C9782D"/>
    <w:rsid w:val="00CC5461"/>
    <w:rsid w:val="00D3045F"/>
    <w:rsid w:val="00D70065"/>
    <w:rsid w:val="00DA211B"/>
    <w:rsid w:val="00DE3A4D"/>
    <w:rsid w:val="00E31CB0"/>
    <w:rsid w:val="00E56637"/>
    <w:rsid w:val="00E76252"/>
    <w:rsid w:val="00F55199"/>
    <w:rsid w:val="00FC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A4694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14</cp:revision>
  <dcterms:created xsi:type="dcterms:W3CDTF">2013-11-19T06:55:00Z</dcterms:created>
  <dcterms:modified xsi:type="dcterms:W3CDTF">2013-12-24T00:28:00Z</dcterms:modified>
</cp:coreProperties>
</file>